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461BB11" w14:textId="36C4707C" w:rsidR="003C5BF7" w:rsidRPr="00A514AE" w:rsidRDefault="000952C6" w:rsidP="00090983">
      <w:pPr>
        <w:jc w:val="center"/>
        <w:rPr>
          <w:rtl/>
        </w:rPr>
      </w:pPr>
      <w:r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>gcmsms</w:t>
      </w:r>
      <w:r w:rsidRPr="00A514AE">
        <w:rPr>
          <w:rFonts w:hint="cs"/>
          <w:rtl/>
        </w:rPr>
        <w:t xml:space="preserve"> </w:t>
      </w:r>
      <w:r w:rsidR="003C5BF7" w:rsidRPr="00A514AE">
        <w:rPr>
          <w:rFonts w:hint="cs"/>
          <w:rtl/>
        </w:rPr>
        <w:t>قرارداد</w:t>
      </w:r>
      <w:r w:rsidR="008A7DF1" w:rsidRPr="00A514AE">
        <w:rPr>
          <w:rFonts w:hint="cs"/>
          <w:rtl/>
        </w:rPr>
        <w:t xml:space="preserve"> خريد </w:t>
      </w:r>
      <w:r w:rsidR="00A376F1">
        <w:rPr>
          <w:rFonts w:hint="cs"/>
          <w:rtl/>
        </w:rPr>
        <w:t xml:space="preserve"> </w:t>
      </w:r>
      <w:r w:rsidRPr="000952C6">
        <w:rPr>
          <w:rFonts w:hint="cs"/>
          <w:rtl/>
        </w:rPr>
        <w:t>دستگاه کروماتوگرافی گازی</w:t>
      </w:r>
      <w:r>
        <w:rPr>
          <w:rFonts w:hint="cs"/>
          <w:rtl/>
        </w:rPr>
        <w:t xml:space="preserve"> </w:t>
      </w:r>
      <w:r w:rsidRPr="000952C6">
        <w:rPr>
          <w:rFonts w:hint="cs"/>
          <w:rtl/>
        </w:rPr>
        <w:t xml:space="preserve"> </w:t>
      </w:r>
    </w:p>
    <w:p w14:paraId="04522B95" w14:textId="37EC8C98" w:rsidR="009E1E20" w:rsidRPr="00FD6A88" w:rsidRDefault="006675D9" w:rsidP="00A376F1">
      <w:pPr>
        <w:bidi/>
        <w:spacing w:line="228" w:lineRule="auto"/>
        <w:ind w:right="-284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براساس صورتجلسه </w:t>
      </w:r>
      <w:r w:rsidR="00873C1A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بازگشائی پاکتهای قیمت(ج) </w:t>
      </w:r>
      <w:r w:rsidR="00873C1A" w:rsidRPr="00FD6A88">
        <w:rPr>
          <w:rFonts w:cs="B Nazanin" w:hint="cs"/>
          <w:smallCaps/>
          <w:color w:val="000000"/>
          <w:spacing w:val="-4"/>
          <w:sz w:val="26"/>
          <w:szCs w:val="26"/>
          <w:rtl/>
        </w:rPr>
        <w:t xml:space="preserve">مناقصه شماره </w:t>
      </w:r>
      <w:r w:rsidR="00A376F1">
        <w:rPr>
          <w:rFonts w:cs="B Nazanin" w:hint="cs"/>
          <w:smallCaps/>
          <w:color w:val="000000"/>
          <w:spacing w:val="-4"/>
          <w:sz w:val="26"/>
          <w:szCs w:val="26"/>
          <w:rtl/>
        </w:rPr>
        <w:t>7</w:t>
      </w:r>
      <w:r w:rsidR="00873C1A" w:rsidRPr="00FD6A88">
        <w:rPr>
          <w:rFonts w:cs="B Nazanin" w:hint="cs"/>
          <w:smallCaps/>
          <w:color w:val="000000"/>
          <w:spacing w:val="-4"/>
          <w:sz w:val="26"/>
          <w:szCs w:val="26"/>
          <w:rtl/>
        </w:rPr>
        <w:t>/م/40</w:t>
      </w:r>
      <w:r w:rsidR="00A376F1">
        <w:rPr>
          <w:rFonts w:cs="B Nazanin" w:hint="cs"/>
          <w:smallCaps/>
          <w:color w:val="000000"/>
          <w:spacing w:val="-4"/>
          <w:sz w:val="26"/>
          <w:szCs w:val="26"/>
          <w:rtl/>
        </w:rPr>
        <w:t>3</w:t>
      </w:r>
      <w:r w:rsidR="00873C1A" w:rsidRPr="00FD6A88">
        <w:rPr>
          <w:rFonts w:cs="B Nazanin" w:hint="cs"/>
          <w:smallCaps/>
          <w:color w:val="000000"/>
          <w:spacing w:val="-4"/>
          <w:sz w:val="26"/>
          <w:szCs w:val="26"/>
          <w:rtl/>
        </w:rPr>
        <w:t xml:space="preserve">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مورخه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................ این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قرارداد مابين سازمان دامپزشكي كشور به نمايندگي  آقاي </w:t>
      </w:r>
      <w:r w:rsidR="00775357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دکتر سید اصغر بُرائی نژاد</w:t>
      </w:r>
      <w:r w:rsidR="00F1629A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 </w:t>
      </w:r>
      <w:r w:rsidR="00F1629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با کد ملی 3111214214 </w:t>
      </w:r>
      <w:r w:rsidR="00775357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با سمت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معاون توسعه مديريت و منابع </w:t>
      </w:r>
      <w:r w:rsidR="00F1629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به آدرس: تهران خيابان وليعصر(عج) ، دوراهي يوسف آباد، ابتداي خيابان سيدجمال الدين اسدآبادي به </w:t>
      </w:r>
      <w:r w:rsidR="00F1629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شناسه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ملي 14000255417به عنوان خريدار از يك طرف و شركت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،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به شماره ثبت 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شناسه ملي 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كد اقتصادي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</w:t>
      </w:r>
      <w:r w:rsidR="006040CC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کد بیمه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</w:t>
      </w:r>
      <w:r w:rsidR="006040CC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کد شعبه بیمه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....................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،</w:t>
      </w:r>
      <w:r w:rsidR="00A514AE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به نمايندگي آقا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یان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</w:t>
      </w:r>
      <w:r w:rsidR="00A514AE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</w:t>
      </w:r>
      <w:r w:rsidR="006040CC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به کد ملی 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</w:t>
      </w:r>
      <w:r w:rsidR="00A514AE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</w:t>
      </w:r>
      <w:r w:rsidR="006040CC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با</w:t>
      </w:r>
      <w:r w:rsidR="00A514AE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</w:t>
      </w:r>
      <w:r w:rsidR="006040CC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سمت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..........................................................</w:t>
      </w:r>
      <w:r w:rsidR="00A514AE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به شماره ملی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با سمت 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................................................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به</w:t>
      </w:r>
      <w:r w:rsidR="00F1629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آ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درس: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................................................................................................................................................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شماره تلفن: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...............................................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نمابر 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</w:t>
      </w:r>
      <w:r w:rsidR="00E12F7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به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عنوان فروشنده از طرف ديگر به رعايت شرايط و ضوابط ذيل منعقد مي گردد.</w:t>
      </w:r>
    </w:p>
    <w:p w14:paraId="0F1D3824" w14:textId="35525BD9" w:rsidR="00A94355" w:rsidRDefault="003C5BF7" w:rsidP="006F7F28">
      <w:pPr>
        <w:bidi/>
        <w:spacing w:line="228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 w:rsidRPr="00FD6A88">
        <w:rPr>
          <w:rFonts w:cs="B Nazanin" w:hint="cs"/>
          <w:smallCaps/>
          <w:sz w:val="26"/>
          <w:szCs w:val="26"/>
          <w:rtl/>
        </w:rPr>
        <w:t xml:space="preserve">ماده 1- موضوع قرارداد :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عبارت</w:t>
      </w:r>
      <w:r w:rsidR="00A94355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ست از </w:t>
      </w:r>
      <w:r w:rsidRPr="000952C6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خريد</w:t>
      </w:r>
      <w:r w:rsidR="00C71021" w:rsidRPr="000952C6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F84189" w:rsidRPr="000952C6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</w:t>
      </w:r>
      <w:r w:rsidR="000952C6" w:rsidRPr="000952C6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دستگاه </w:t>
      </w:r>
      <w:r w:rsidR="000952C6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کروماتوگرافی گازی </w:t>
      </w:r>
      <w:r w:rsidR="000952C6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>gcmsms</w:t>
      </w:r>
      <w:r w:rsidR="00F84189" w:rsidRPr="000952C6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Pr="000952C6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، </w:t>
      </w:r>
      <w:r w:rsidR="00A94355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به شرح ذیل </w:t>
      </w:r>
      <w:r w:rsidR="006F7F2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و </w:t>
      </w:r>
      <w:r w:rsidR="006F7F28" w:rsidRPr="006F7F2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مطابق با مشخصات فني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كه </w:t>
      </w:r>
      <w:r w:rsidR="006F7F2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به پیوست و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جزء لاينفك </w:t>
      </w:r>
      <w:r w:rsidR="00CC01B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این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قرارداد مي باشد</w:t>
      </w:r>
      <w:r w:rsidR="00A94355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:</w:t>
      </w:r>
    </w:p>
    <w:p w14:paraId="0DB494F1" w14:textId="77777777" w:rsidR="00A94355" w:rsidRPr="00E12F7A" w:rsidRDefault="00A94355" w:rsidP="00A94355">
      <w:pPr>
        <w:bidi/>
        <w:spacing w:line="228" w:lineRule="auto"/>
        <w:jc w:val="both"/>
        <w:rPr>
          <w:rFonts w:cs="B Nazanin"/>
          <w:smallCaps/>
          <w:sz w:val="26"/>
          <w:szCs w:val="26"/>
          <w:rtl/>
        </w:rPr>
      </w:pPr>
    </w:p>
    <w:p w14:paraId="4F1E837A" w14:textId="77777777" w:rsidR="003C5BF7" w:rsidRPr="00FD6A88" w:rsidRDefault="003C5BF7" w:rsidP="00C50BFE">
      <w:pPr>
        <w:bidi/>
        <w:spacing w:line="228" w:lineRule="auto"/>
        <w:jc w:val="both"/>
        <w:rPr>
          <w:rFonts w:cs="B Nazanin"/>
          <w:smallCaps/>
          <w:sz w:val="26"/>
          <w:szCs w:val="26"/>
          <w:rtl/>
        </w:rPr>
      </w:pPr>
      <w:r w:rsidRPr="00FD6A88">
        <w:rPr>
          <w:rFonts w:cs="B Nazanin" w:hint="cs"/>
          <w:smallCaps/>
          <w:sz w:val="26"/>
          <w:szCs w:val="26"/>
          <w:rtl/>
        </w:rPr>
        <w:t xml:space="preserve">ماده2- مدت </w:t>
      </w:r>
      <w:r w:rsidR="00207B4E" w:rsidRPr="00FD6A88">
        <w:rPr>
          <w:rFonts w:cs="B Nazanin" w:hint="cs"/>
          <w:smallCaps/>
          <w:sz w:val="26"/>
          <w:szCs w:val="26"/>
          <w:rtl/>
        </w:rPr>
        <w:t>،</w:t>
      </w:r>
      <w:r w:rsidRPr="00FD6A88">
        <w:rPr>
          <w:rFonts w:cs="B Nazanin" w:hint="cs"/>
          <w:smallCaps/>
          <w:sz w:val="26"/>
          <w:szCs w:val="26"/>
          <w:rtl/>
        </w:rPr>
        <w:t xml:space="preserve"> محل تحويل </w:t>
      </w:r>
      <w:r w:rsidR="00207B4E" w:rsidRPr="00FD6A88">
        <w:rPr>
          <w:rFonts w:cs="B Nazanin" w:hint="cs"/>
          <w:smallCaps/>
          <w:sz w:val="26"/>
          <w:szCs w:val="26"/>
          <w:rtl/>
        </w:rPr>
        <w:t xml:space="preserve"> و واحد بهر ه بردار </w:t>
      </w:r>
      <w:r w:rsidRPr="00FD6A88">
        <w:rPr>
          <w:rFonts w:cs="B Nazanin" w:hint="cs"/>
          <w:smallCaps/>
          <w:sz w:val="26"/>
          <w:szCs w:val="26"/>
          <w:rtl/>
        </w:rPr>
        <w:t>موضوع قرارداد :</w:t>
      </w:r>
    </w:p>
    <w:p w14:paraId="60A6C48C" w14:textId="3F7ADA31" w:rsidR="003C5BF7" w:rsidRPr="00FD6A88" w:rsidRDefault="00D90C74" w:rsidP="00E16332">
      <w:pPr>
        <w:bidi/>
        <w:spacing w:line="228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1-2- </w:t>
      </w:r>
      <w:r w:rsidR="00C7102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مدت ت</w:t>
      </w:r>
      <w:r w:rsidR="00CB4DA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ح</w:t>
      </w:r>
      <w:r w:rsidR="00C7102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ویل کالا </w:t>
      </w:r>
      <w:r w:rsidR="00873C1A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به شرح زیر م</w:t>
      </w:r>
      <w:r w:rsidR="00C7102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ی باشد.</w:t>
      </w:r>
      <w:r w:rsidR="003C5BF7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</w:p>
    <w:p w14:paraId="78CF17E8" w14:textId="6E0E8E6D" w:rsidR="00873C1A" w:rsidRPr="00EC4515" w:rsidRDefault="00873C1A" w:rsidP="00E16332">
      <w:pPr>
        <w:bidi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highlight w:val="yellow"/>
        </w:rPr>
      </w:pPr>
      <w:r w:rsidRPr="00EC4515"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...........................................</w:t>
      </w:r>
    </w:p>
    <w:p w14:paraId="4F09E9D6" w14:textId="0B855AAF" w:rsidR="00F1629A" w:rsidRPr="00E16332" w:rsidRDefault="00E16332" w:rsidP="00E16332">
      <w:pPr>
        <w:pStyle w:val="ListParagraph"/>
        <w:numPr>
          <w:ilvl w:val="1"/>
          <w:numId w:val="19"/>
        </w:numPr>
        <w:bidi/>
        <w:ind w:right="180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</w:pPr>
      <w:r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- </w:t>
      </w:r>
      <w:r w:rsidR="00EC4515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ح</w:t>
      </w:r>
      <w:r w:rsidR="00873C1A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مل،</w:t>
      </w:r>
      <w:r w:rsidR="006675D9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تحویل</w:t>
      </w:r>
      <w:r w:rsidR="00873C1A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کالا</w:t>
      </w:r>
      <w:r w:rsidR="00775357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6675D9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بر عهده برنده مناقصه</w:t>
      </w:r>
      <w:r w:rsidR="00775357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و در محل انبار مرکزی سازمان دامپزشکی کشور</w:t>
      </w:r>
      <w:r w:rsidR="006675D9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مي باشد.</w:t>
      </w:r>
      <w:r w:rsidR="00207B4E" w:rsidRPr="00E1633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</w:p>
    <w:p w14:paraId="758B9FA1" w14:textId="232E60D0" w:rsidR="003C5BF7" w:rsidRDefault="003C5BF7" w:rsidP="00EA2642">
      <w:pPr>
        <w:bidi/>
        <w:spacing w:line="228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 w:rsidRPr="00FD6A88">
        <w:rPr>
          <w:rFonts w:cs="B Nazanin" w:hint="cs"/>
          <w:smallCaps/>
          <w:sz w:val="26"/>
          <w:szCs w:val="26"/>
          <w:rtl/>
        </w:rPr>
        <w:t xml:space="preserve"> 3- مبلغ قرارداد و نحوه پرداخت :</w:t>
      </w:r>
      <w:r w:rsidR="00E12F7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مبلغ كل موضوع قرارداد عبارت است</w:t>
      </w:r>
      <w:r w:rsidR="00B745B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: </w:t>
      </w:r>
      <w:r w:rsidR="00B763D4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...............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ریال</w:t>
      </w:r>
      <w:r w:rsidR="00B745B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( </w:t>
      </w:r>
      <w:r w:rsidR="00B763D4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................. </w:t>
      </w:r>
      <w:r w:rsidR="00B745B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ریال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) </w:t>
      </w:r>
      <w:r w:rsidR="009A4937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به قیمت واحد هر </w:t>
      </w:r>
      <w:r w:rsidR="00071B6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دستگاه </w:t>
      </w:r>
      <w:r w:rsidR="006675D9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</w:t>
      </w:r>
      <w:r w:rsidR="00B763D4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.............</w:t>
      </w:r>
      <w:r w:rsidR="009A4937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ریال </w:t>
      </w:r>
      <w:r w:rsidR="00071B6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به شرح جدول زیر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كه پس از تحويل </w:t>
      </w:r>
      <w:r w:rsidR="00071B6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کالا </w:t>
      </w:r>
      <w:r w:rsidR="00B24573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، </w:t>
      </w:r>
      <w:r w:rsidR="00EA2642" w:rsidRPr="00EA264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  <w:lang w:bidi="ar-SA"/>
        </w:rPr>
        <w:t>اصل فاکتور</w:t>
      </w:r>
      <w:r w:rsidR="00EA2642" w:rsidRPr="00EA264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="00EA264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، </w:t>
      </w:r>
      <w:r w:rsidR="00B24573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صدور قبض انبار</w:t>
      </w:r>
      <w:r w:rsidR="00B01593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، </w:t>
      </w:r>
      <w:r w:rsidR="00EA2642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  <w:lang w:bidi="ar-SA"/>
        </w:rPr>
        <w:t xml:space="preserve">صورتجلسه کارشناسی </w:t>
      </w:r>
      <w:r w:rsidR="00B01593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کالا</w:t>
      </w:r>
      <w:r w:rsidR="00B24573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و تأييد توسط دستگاه ناظر </w:t>
      </w:r>
      <w:r w:rsidR="00D90C74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فنی(</w:t>
      </w:r>
      <w:r w:rsidR="00071B6A" w:rsidRPr="00071B6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مرکز ملی تشخیص، آزمایشگاههای مرجع و مطالعات کاربردی</w:t>
      </w:r>
      <w:r w:rsidR="00D90C74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) </w:t>
      </w:r>
      <w:r w:rsidR="009E1E20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در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وجه فروشنده پرداخت خواهد شد.</w:t>
      </w:r>
    </w:p>
    <w:tbl>
      <w:tblPr>
        <w:tblStyle w:val="TableGrid"/>
        <w:bidiVisual/>
        <w:tblW w:w="0" w:type="auto"/>
        <w:tblInd w:w="203" w:type="dxa"/>
        <w:tblLook w:val="04A0" w:firstRow="1" w:lastRow="0" w:firstColumn="1" w:lastColumn="0" w:noHBand="0" w:noVBand="1"/>
      </w:tblPr>
      <w:tblGrid>
        <w:gridCol w:w="800"/>
        <w:gridCol w:w="1870"/>
        <w:gridCol w:w="893"/>
        <w:gridCol w:w="5955"/>
      </w:tblGrid>
      <w:tr w:rsidR="00C15DF9" w:rsidRPr="00071B6A" w14:paraId="048D5D85" w14:textId="77777777" w:rsidTr="000952C6">
        <w:tc>
          <w:tcPr>
            <w:tcW w:w="800" w:type="dxa"/>
          </w:tcPr>
          <w:p w14:paraId="4429518C" w14:textId="77777777" w:rsidR="00C15DF9" w:rsidRPr="00071B6A" w:rsidRDefault="00C15DF9" w:rsidP="00071B6A">
            <w:pPr>
              <w:bidi/>
              <w:contextualSpacing/>
              <w:jc w:val="center"/>
              <w:rPr>
                <w:rFonts w:cs="B Nazanin"/>
                <w:smallCaps/>
                <w:sz w:val="27"/>
                <w:szCs w:val="27"/>
                <w:rtl/>
              </w:rPr>
            </w:pPr>
            <w:r w:rsidRPr="00071B6A">
              <w:rPr>
                <w:rFonts w:cs="B Nazanin" w:hint="cs"/>
                <w:smallCaps/>
                <w:sz w:val="27"/>
                <w:szCs w:val="27"/>
                <w:rtl/>
              </w:rPr>
              <w:t>ردیف</w:t>
            </w:r>
          </w:p>
        </w:tc>
        <w:tc>
          <w:tcPr>
            <w:tcW w:w="1870" w:type="dxa"/>
          </w:tcPr>
          <w:p w14:paraId="002A418E" w14:textId="77777777" w:rsidR="00C15DF9" w:rsidRPr="00071B6A" w:rsidRDefault="00C15DF9" w:rsidP="00071B6A">
            <w:pPr>
              <w:bidi/>
              <w:contextualSpacing/>
              <w:jc w:val="center"/>
              <w:rPr>
                <w:rFonts w:cs="B Nazanin"/>
                <w:smallCaps/>
                <w:sz w:val="27"/>
                <w:szCs w:val="27"/>
                <w:rtl/>
              </w:rPr>
            </w:pPr>
            <w:r w:rsidRPr="00071B6A">
              <w:rPr>
                <w:rFonts w:cs="B Nazanin" w:hint="cs"/>
                <w:smallCaps/>
                <w:sz w:val="27"/>
                <w:szCs w:val="27"/>
                <w:rtl/>
              </w:rPr>
              <w:t>نام دستگاه</w:t>
            </w:r>
          </w:p>
        </w:tc>
        <w:tc>
          <w:tcPr>
            <w:tcW w:w="893" w:type="dxa"/>
          </w:tcPr>
          <w:p w14:paraId="702198F5" w14:textId="77777777" w:rsidR="00C15DF9" w:rsidRPr="00071B6A" w:rsidRDefault="00C15DF9" w:rsidP="00071B6A">
            <w:pPr>
              <w:bidi/>
              <w:contextualSpacing/>
              <w:jc w:val="center"/>
              <w:rPr>
                <w:rFonts w:cs="B Nazanin"/>
                <w:smallCaps/>
                <w:sz w:val="27"/>
                <w:szCs w:val="27"/>
                <w:rtl/>
              </w:rPr>
            </w:pPr>
            <w:r w:rsidRPr="00071B6A">
              <w:rPr>
                <w:rFonts w:cs="B Nazanin" w:hint="cs"/>
                <w:smallCaps/>
                <w:sz w:val="27"/>
                <w:szCs w:val="27"/>
                <w:rtl/>
              </w:rPr>
              <w:t>تعداد</w:t>
            </w:r>
          </w:p>
        </w:tc>
        <w:tc>
          <w:tcPr>
            <w:tcW w:w="5955" w:type="dxa"/>
          </w:tcPr>
          <w:p w14:paraId="53F5EDEF" w14:textId="63283210" w:rsidR="00C15DF9" w:rsidRPr="00071B6A" w:rsidRDefault="00C15DF9" w:rsidP="00071B6A">
            <w:pPr>
              <w:bidi/>
              <w:contextualSpacing/>
              <w:jc w:val="center"/>
              <w:rPr>
                <w:rFonts w:cs="B Nazanin"/>
                <w:smallCaps/>
                <w:sz w:val="27"/>
                <w:szCs w:val="27"/>
                <w:rtl/>
              </w:rPr>
            </w:pPr>
            <w:r>
              <w:rPr>
                <w:rFonts w:cs="B Nazanin" w:hint="cs"/>
                <w:smallCaps/>
                <w:sz w:val="27"/>
                <w:szCs w:val="27"/>
                <w:rtl/>
              </w:rPr>
              <w:t>شماره و تاریخ فاکتور</w:t>
            </w:r>
          </w:p>
        </w:tc>
      </w:tr>
      <w:tr w:rsidR="00C15DF9" w:rsidRPr="00071B6A" w14:paraId="7F8E5B6D" w14:textId="77777777" w:rsidTr="000952C6">
        <w:tc>
          <w:tcPr>
            <w:tcW w:w="800" w:type="dxa"/>
          </w:tcPr>
          <w:p w14:paraId="3E496732" w14:textId="77777777" w:rsidR="00C15DF9" w:rsidRPr="00071B6A" w:rsidRDefault="00C15DF9" w:rsidP="00071B6A">
            <w:pPr>
              <w:bidi/>
              <w:contextualSpacing/>
              <w:jc w:val="center"/>
              <w:rPr>
                <w:rFonts w:cs="B Nazanin"/>
                <w:smallCaps/>
                <w:sz w:val="27"/>
                <w:szCs w:val="27"/>
                <w:rtl/>
              </w:rPr>
            </w:pPr>
            <w:r w:rsidRPr="00071B6A">
              <w:rPr>
                <w:rFonts w:cs="B Nazanin" w:hint="cs"/>
                <w:smallCaps/>
                <w:sz w:val="27"/>
                <w:szCs w:val="27"/>
                <w:rtl/>
              </w:rPr>
              <w:t>1</w:t>
            </w:r>
          </w:p>
        </w:tc>
        <w:tc>
          <w:tcPr>
            <w:tcW w:w="1870" w:type="dxa"/>
          </w:tcPr>
          <w:p w14:paraId="72B5265E" w14:textId="77777777" w:rsidR="00B96E97" w:rsidRDefault="000952C6" w:rsidP="005C1D55">
            <w:pPr>
              <w:bidi/>
              <w:contextualSpacing/>
              <w:jc w:val="center"/>
              <w:rPr>
                <w:rFonts w:cs="B Nazanin"/>
                <w:smallCaps/>
                <w:color w:val="000000"/>
                <w:spacing w:val="-4"/>
              </w:rPr>
            </w:pPr>
            <w:r w:rsidRPr="000952C6">
              <w:rPr>
                <w:rFonts w:cs="B Nazanin"/>
                <w:smallCaps/>
                <w:color w:val="000000"/>
                <w:spacing w:val="-4"/>
              </w:rPr>
              <w:t>gcmsms</w:t>
            </w:r>
          </w:p>
          <w:p w14:paraId="2108C5A1" w14:textId="2CB25684" w:rsidR="005C1D55" w:rsidRPr="005C1D55" w:rsidRDefault="005C1D55" w:rsidP="005C1D55">
            <w:pPr>
              <w:bidi/>
              <w:contextualSpacing/>
              <w:jc w:val="center"/>
              <w:rPr>
                <w:rFonts w:asciiTheme="majorBidi" w:hAnsiTheme="majorBidi" w:cstheme="majorBidi"/>
                <w:smallCaps/>
                <w:color w:val="000000"/>
                <w:spacing w:val="-4"/>
              </w:rPr>
            </w:pPr>
            <w:r>
              <w:rPr>
                <w:rFonts w:cstheme="majorBidi"/>
                <w:smallCaps/>
                <w:color w:val="000000"/>
                <w:spacing w:val="-4"/>
              </w:rPr>
              <w:t>agilent 7010c+ module injection+ sample prep</w:t>
            </w:r>
          </w:p>
        </w:tc>
        <w:tc>
          <w:tcPr>
            <w:tcW w:w="893" w:type="dxa"/>
          </w:tcPr>
          <w:p w14:paraId="68926A82" w14:textId="77777777" w:rsidR="00C15DF9" w:rsidRPr="00071B6A" w:rsidRDefault="00C15DF9" w:rsidP="00071B6A">
            <w:pPr>
              <w:bidi/>
              <w:contextualSpacing/>
              <w:jc w:val="center"/>
              <w:rPr>
                <w:rFonts w:cs="B Nazanin"/>
                <w:smallCaps/>
                <w:sz w:val="27"/>
                <w:szCs w:val="27"/>
                <w:rtl/>
              </w:rPr>
            </w:pPr>
            <w:r w:rsidRPr="00071B6A">
              <w:rPr>
                <w:rFonts w:cs="B Nazanin" w:hint="cs"/>
                <w:smallCaps/>
                <w:sz w:val="27"/>
                <w:szCs w:val="27"/>
                <w:rtl/>
              </w:rPr>
              <w:t>1</w:t>
            </w:r>
          </w:p>
        </w:tc>
        <w:tc>
          <w:tcPr>
            <w:tcW w:w="5955" w:type="dxa"/>
          </w:tcPr>
          <w:p w14:paraId="540CDFD5" w14:textId="77777777" w:rsidR="00C15DF9" w:rsidRPr="00071B6A" w:rsidRDefault="00C15DF9" w:rsidP="00071B6A">
            <w:pPr>
              <w:bidi/>
              <w:contextualSpacing/>
              <w:jc w:val="center"/>
              <w:rPr>
                <w:rFonts w:cs="B Nazanin"/>
                <w:smallCaps/>
                <w:sz w:val="27"/>
                <w:szCs w:val="27"/>
                <w:rtl/>
              </w:rPr>
            </w:pPr>
          </w:p>
        </w:tc>
      </w:tr>
    </w:tbl>
    <w:p w14:paraId="588DFE49" w14:textId="77777777" w:rsidR="00071B6A" w:rsidRDefault="00071B6A" w:rsidP="00071B6A">
      <w:pPr>
        <w:bidi/>
        <w:spacing w:line="228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</w:p>
    <w:p w14:paraId="4FB8C758" w14:textId="61FA17C0" w:rsidR="008707B1" w:rsidRDefault="00275440" w:rsidP="008707B1">
      <w:pPr>
        <w:bidi/>
        <w:jc w:val="both"/>
        <w:rPr>
          <w:rFonts w:cs="B Nazanin"/>
          <w:b w:val="0"/>
          <w:bCs w:val="0"/>
          <w:smallCaps/>
          <w:sz w:val="27"/>
          <w:szCs w:val="27"/>
          <w:rtl/>
        </w:rPr>
      </w:pPr>
      <w:r w:rsidRPr="008707B1">
        <w:rPr>
          <w:rFonts w:cs="B Nazanin" w:hint="cs"/>
          <w:b w:val="0"/>
          <w:bCs w:val="0"/>
          <w:smallCaps/>
          <w:spacing w:val="-6"/>
          <w:sz w:val="26"/>
          <w:szCs w:val="26"/>
          <w:rtl/>
        </w:rPr>
        <w:t>تبصره</w:t>
      </w:r>
      <w:r w:rsidR="009F6D35">
        <w:rPr>
          <w:rFonts w:cs="B Nazanin" w:hint="cs"/>
          <w:b w:val="0"/>
          <w:bCs w:val="0"/>
          <w:smallCaps/>
          <w:spacing w:val="-6"/>
          <w:sz w:val="26"/>
          <w:szCs w:val="26"/>
          <w:rtl/>
        </w:rPr>
        <w:t>1</w:t>
      </w:r>
      <w:r w:rsidR="009F6D35">
        <w:rPr>
          <w:rFonts w:cs="Calibri" w:hint="cs"/>
          <w:b w:val="0"/>
          <w:bCs w:val="0"/>
          <w:smallCaps/>
          <w:spacing w:val="-6"/>
          <w:sz w:val="26"/>
          <w:szCs w:val="26"/>
          <w:rtl/>
        </w:rPr>
        <w:t>:</w:t>
      </w:r>
      <w:r w:rsidRPr="008707B1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</w:t>
      </w:r>
      <w:r w:rsidR="008707B1" w:rsidRPr="008707B1">
        <w:rPr>
          <w:rFonts w:cs="B Nazanin" w:hint="cs"/>
          <w:b w:val="0"/>
          <w:bCs w:val="0"/>
          <w:smallCaps/>
          <w:sz w:val="27"/>
          <w:szCs w:val="27"/>
          <w:rtl/>
        </w:rPr>
        <w:t xml:space="preserve">سازمان دامپزشكي كشور اختيار دارد </w:t>
      </w:r>
      <w:r w:rsidR="008707B1" w:rsidRPr="008707B1">
        <w:rPr>
          <w:rFonts w:cs="B Nazanin" w:hint="cs"/>
          <w:b w:val="0"/>
          <w:bCs w:val="0"/>
          <w:smallCaps/>
          <w:sz w:val="27"/>
          <w:szCs w:val="27"/>
          <w:u w:val="single"/>
          <w:rtl/>
        </w:rPr>
        <w:t>در صورت وجود اعتبار</w:t>
      </w:r>
      <w:r w:rsidR="008707B1" w:rsidRPr="008707B1">
        <w:rPr>
          <w:rFonts w:cs="B Nazanin" w:hint="cs"/>
          <w:b w:val="0"/>
          <w:bCs w:val="0"/>
          <w:smallCaps/>
          <w:sz w:val="27"/>
          <w:szCs w:val="27"/>
          <w:rtl/>
        </w:rPr>
        <w:t xml:space="preserve">حداكثر تا سقف 25% مبلغ معامله را به عنوان پيش پرداخت در قبال دريافت يك فقره ضمانتنامه بانكي معادل مبلغ پيش پرداخت به فروشنده پرداخت نمايد. </w:t>
      </w:r>
    </w:p>
    <w:p w14:paraId="09EA23D3" w14:textId="5BA07918" w:rsidR="001B4ACB" w:rsidRPr="001B4ACB" w:rsidRDefault="008707B1" w:rsidP="001B4ACB">
      <w:pPr>
        <w:bidi/>
        <w:spacing w:after="200" w:line="276" w:lineRule="auto"/>
        <w:jc w:val="both"/>
        <w:rPr>
          <w:rFonts w:ascii="Calibri" w:eastAsia="Calibri" w:hAnsi="Calibri" w:cs="B Nazanin"/>
          <w:b w:val="0"/>
          <w:bCs w:val="0"/>
          <w:smallCaps/>
          <w:sz w:val="27"/>
          <w:szCs w:val="27"/>
          <w:rtl/>
        </w:rPr>
      </w:pPr>
      <w:r w:rsidRPr="001B4ACB">
        <w:rPr>
          <w:rFonts w:ascii="Calibri" w:eastAsia="Calibri" w:hAnsi="Calibri" w:cs="B Nazanin" w:hint="cs"/>
          <w:b w:val="0"/>
          <w:bCs w:val="0"/>
          <w:smallCaps/>
          <w:sz w:val="27"/>
          <w:szCs w:val="27"/>
          <w:rtl/>
          <w:lang w:bidi="ar-SA"/>
        </w:rPr>
        <w:t>تبصره</w:t>
      </w:r>
      <w:r w:rsidR="009F6D35">
        <w:rPr>
          <w:rFonts w:ascii="Calibri" w:eastAsia="Calibri" w:hAnsi="Calibri" w:cs="B Nazanin" w:hint="cs"/>
          <w:b w:val="0"/>
          <w:bCs w:val="0"/>
          <w:smallCaps/>
          <w:sz w:val="27"/>
          <w:szCs w:val="27"/>
          <w:rtl/>
          <w:lang w:bidi="ar-SA"/>
        </w:rPr>
        <w:t>2</w:t>
      </w:r>
      <w:r w:rsidRPr="001B4ACB">
        <w:rPr>
          <w:rFonts w:ascii="Calibri" w:eastAsia="Calibri" w:hAnsi="Calibri" w:cs="B Nazanin" w:hint="cs"/>
          <w:b w:val="0"/>
          <w:bCs w:val="0"/>
          <w:smallCaps/>
          <w:sz w:val="27"/>
          <w:szCs w:val="27"/>
          <w:rtl/>
          <w:lang w:bidi="ar-SA"/>
        </w:rPr>
        <w:t xml:space="preserve">: </w:t>
      </w:r>
      <w:r w:rsidR="001B4ACB" w:rsidRPr="001B4ACB">
        <w:rPr>
          <w:rFonts w:ascii="Calibri" w:eastAsia="Calibri" w:hAnsi="Calibri" w:cs="B Nazanin" w:hint="cs"/>
          <w:b w:val="0"/>
          <w:bCs w:val="0"/>
          <w:smallCaps/>
          <w:sz w:val="27"/>
          <w:szCs w:val="27"/>
          <w:rtl/>
        </w:rPr>
        <w:t xml:space="preserve">پرداخت مالیات بر ارزش افزوده </w:t>
      </w:r>
      <w:r w:rsidR="009F6D35">
        <w:rPr>
          <w:rFonts w:ascii="Calibri" w:eastAsia="Calibri" w:hAnsi="Calibri" w:cs="B Nazanin" w:hint="cs"/>
          <w:b w:val="0"/>
          <w:bCs w:val="0"/>
          <w:smallCaps/>
          <w:sz w:val="27"/>
          <w:szCs w:val="27"/>
          <w:rtl/>
        </w:rPr>
        <w:t>،</w:t>
      </w:r>
      <w:r w:rsidR="001B4ACB" w:rsidRPr="001B4ACB">
        <w:rPr>
          <w:rFonts w:ascii="Calibri" w:eastAsia="Calibri" w:hAnsi="Calibri" w:cs="B Nazanin" w:hint="cs"/>
          <w:b w:val="0"/>
          <w:bCs w:val="0"/>
          <w:smallCaps/>
          <w:sz w:val="27"/>
          <w:szCs w:val="27"/>
          <w:rtl/>
        </w:rPr>
        <w:t xml:space="preserve"> منوط به ارائه گواهینامه ثبت نام در نظام مالیاتی از سوی فروشنده خواهد بود. </w:t>
      </w:r>
    </w:p>
    <w:p w14:paraId="1B655F21" w14:textId="36162083" w:rsidR="008707B1" w:rsidRPr="008707B1" w:rsidRDefault="001B4ACB" w:rsidP="001B4ACB">
      <w:pPr>
        <w:bidi/>
        <w:spacing w:after="200" w:line="276" w:lineRule="auto"/>
        <w:jc w:val="both"/>
        <w:rPr>
          <w:rFonts w:cs="B Nazanin"/>
          <w:b w:val="0"/>
          <w:bCs w:val="0"/>
          <w:smallCaps/>
          <w:sz w:val="27"/>
          <w:szCs w:val="27"/>
          <w:rtl/>
        </w:rPr>
      </w:pPr>
      <w:r w:rsidRPr="001B4ACB">
        <w:rPr>
          <w:rFonts w:ascii="Calibri" w:eastAsia="Calibri" w:hAnsi="Calibri" w:cs="B Nazanin" w:hint="cs"/>
          <w:smallCaps/>
          <w:sz w:val="27"/>
          <w:szCs w:val="27"/>
          <w:rtl/>
        </w:rPr>
        <w:t xml:space="preserve"> </w:t>
      </w:r>
      <w:r w:rsidR="003C5BF7" w:rsidRPr="00FD6A88">
        <w:rPr>
          <w:rFonts w:cs="B Nazanin" w:hint="cs"/>
          <w:smallCaps/>
          <w:sz w:val="26"/>
          <w:szCs w:val="26"/>
          <w:rtl/>
        </w:rPr>
        <w:t>ماده</w:t>
      </w:r>
      <w:r w:rsidR="008707B1">
        <w:rPr>
          <w:rFonts w:cs="B Nazanin" w:hint="cs"/>
          <w:smallCaps/>
          <w:sz w:val="26"/>
          <w:szCs w:val="26"/>
          <w:rtl/>
        </w:rPr>
        <w:t>4</w:t>
      </w:r>
      <w:r w:rsidR="003C5BF7" w:rsidRPr="00FD6A88">
        <w:rPr>
          <w:rFonts w:cs="B Nazanin" w:hint="cs"/>
          <w:smallCaps/>
          <w:sz w:val="26"/>
          <w:szCs w:val="26"/>
          <w:rtl/>
        </w:rPr>
        <w:t xml:space="preserve"> </w:t>
      </w:r>
      <w:r w:rsidR="003C5BF7" w:rsidRPr="00FD6A88">
        <w:rPr>
          <w:rFonts w:cs="Times New Roman" w:hint="cs"/>
          <w:smallCaps/>
          <w:sz w:val="26"/>
          <w:szCs w:val="26"/>
          <w:rtl/>
        </w:rPr>
        <w:t>–</w:t>
      </w:r>
      <w:r w:rsidR="003C5BF7" w:rsidRPr="00FD6A88">
        <w:rPr>
          <w:rFonts w:cs="B Nazanin" w:hint="cs"/>
          <w:smallCaps/>
          <w:sz w:val="26"/>
          <w:szCs w:val="26"/>
          <w:rtl/>
        </w:rPr>
        <w:t xml:space="preserve"> دستگاه نظارت :</w:t>
      </w:r>
      <w:r w:rsidR="00E12F7A">
        <w:rPr>
          <w:rFonts w:cs="B Nazanin" w:hint="cs"/>
          <w:smallCaps/>
          <w:sz w:val="26"/>
          <w:szCs w:val="26"/>
          <w:rtl/>
        </w:rPr>
        <w:t xml:space="preserve"> </w:t>
      </w:r>
      <w:r w:rsidR="008707B1" w:rsidRPr="008707B1">
        <w:rPr>
          <w:rFonts w:cs="B Nazanin" w:hint="cs"/>
          <w:b w:val="0"/>
          <w:bCs w:val="0"/>
          <w:smallCaps/>
          <w:sz w:val="27"/>
          <w:szCs w:val="27"/>
          <w:rtl/>
        </w:rPr>
        <w:t xml:space="preserve">مسؤوليت نظارت بركيفيت تجهیزات تحویلی و انطباق ان با مشخصات اعلام شده در اسناد مناقصه و مدارک فنی شرکت فروشنده( که به تائید کمیته فنی بازرگانی رسیده است) بر عهده مرکز ملی تشخیص، آزمایشگاههای </w:t>
      </w:r>
      <w:r w:rsidR="008707B1" w:rsidRPr="008707B1">
        <w:rPr>
          <w:rFonts w:cs="B Nazanin" w:hint="cs"/>
          <w:b w:val="0"/>
          <w:bCs w:val="0"/>
          <w:smallCaps/>
          <w:sz w:val="27"/>
          <w:szCs w:val="27"/>
          <w:rtl/>
        </w:rPr>
        <w:lastRenderedPageBreak/>
        <w:t>مرجع و مطالعات کاربردی،  و وظيفه نظارت بر حُسن انجام تعهدات فروشنده طبق اسناد ومدارك پيمان و اين قرارداد، بر عهده معاونت پشتيباني اداره كل امور اداري،رفاه و پشتيباني سازمان دامپزشکی مي باشد.</w:t>
      </w:r>
    </w:p>
    <w:p w14:paraId="4DB12182" w14:textId="4E528D3F" w:rsidR="008707B1" w:rsidRDefault="008707B1" w:rsidP="005926DA">
      <w:pPr>
        <w:bidi/>
        <w:jc w:val="both"/>
        <w:rPr>
          <w:rFonts w:cs="B Nazanin"/>
          <w:smallCaps/>
          <w:sz w:val="26"/>
          <w:szCs w:val="26"/>
          <w:rtl/>
        </w:rPr>
      </w:pPr>
      <w:r>
        <w:rPr>
          <w:rFonts w:cs="B Nazanin" w:hint="cs"/>
          <w:smallCaps/>
          <w:sz w:val="26"/>
          <w:szCs w:val="26"/>
          <w:rtl/>
        </w:rPr>
        <w:t xml:space="preserve">ماده 5: </w:t>
      </w:r>
      <w:r w:rsidR="005926DA" w:rsidRPr="005926DA">
        <w:rPr>
          <w:rFonts w:cs="B Nazanin" w:hint="cs"/>
          <w:smallCaps/>
          <w:sz w:val="26"/>
          <w:szCs w:val="26"/>
          <w:rtl/>
        </w:rPr>
        <w:t>فروشنده اقرار مي‌نمايد كه مشمول قانون منع مداخله كاركنان دولت مصوب ديماه 1337 نمي باشد.</w:t>
      </w:r>
    </w:p>
    <w:p w14:paraId="1A4A0DBC" w14:textId="1AFF42C4" w:rsidR="003C5BF7" w:rsidRPr="00FD6A88" w:rsidRDefault="003C5BF7" w:rsidP="008707B1">
      <w:pPr>
        <w:bidi/>
        <w:jc w:val="both"/>
        <w:rPr>
          <w:rFonts w:cs="B Nazanin"/>
          <w:smallCaps/>
          <w:sz w:val="26"/>
          <w:szCs w:val="26"/>
          <w:rtl/>
        </w:rPr>
      </w:pPr>
      <w:r w:rsidRPr="00FD6A88">
        <w:rPr>
          <w:rFonts w:cs="B Nazanin" w:hint="cs"/>
          <w:smallCaps/>
          <w:sz w:val="26"/>
          <w:szCs w:val="26"/>
          <w:rtl/>
        </w:rPr>
        <w:t>ماده 6- تعهدات فروشنده  :</w:t>
      </w:r>
    </w:p>
    <w:p w14:paraId="6270D856" w14:textId="384640ED" w:rsidR="008707B1" w:rsidRPr="008707B1" w:rsidRDefault="008707B1" w:rsidP="008707B1">
      <w:pPr>
        <w:bidi/>
        <w:spacing w:line="276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7"/>
          <w:szCs w:val="27"/>
          <w:rtl/>
        </w:rPr>
      </w:pPr>
      <w:r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6</w:t>
      </w:r>
      <w:r w:rsidRPr="008707B1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-</w:t>
      </w:r>
      <w:r w:rsidR="009F6D35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1</w:t>
      </w:r>
      <w:r w:rsidRPr="008707B1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 xml:space="preserve">- مسئولیت و هزینه </w:t>
      </w:r>
      <w:r w:rsidR="006C7305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 xml:space="preserve">های ترخیص، </w:t>
      </w:r>
      <w:r w:rsidRPr="008707B1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حمل تا محل انبار سازمان واقع در کیلومتر 15 اتوبان تهران- کرج  بر عهده فروشنده بوده و در صورت هرگونه تغيير در محل تحويل ، موضوع بصورت كتبي به فروشنده اعلام خواهد شد.</w:t>
      </w:r>
    </w:p>
    <w:p w14:paraId="1E285740" w14:textId="127DA45F" w:rsidR="008707B1" w:rsidRPr="008707B1" w:rsidRDefault="008707B1" w:rsidP="008707B1">
      <w:pPr>
        <w:bidi/>
        <w:spacing w:line="276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6</w:t>
      </w:r>
      <w:r w:rsidRPr="008707B1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-</w:t>
      </w:r>
      <w:r w:rsidR="009F6D35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2</w:t>
      </w:r>
      <w:r w:rsidRPr="008707B1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-  فروشنده ضمن ارائه مدارک و مستندات مرتبط با قراردادهای منعقده در 10 سال گذشته مربوط به فروش، نصب و راه اندازی،      آموزش و خدمات پس از فروش مربوط به کالا</w:t>
      </w:r>
      <w:r w:rsidR="009F6D35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ی </w:t>
      </w:r>
      <w:r w:rsidRPr="008707B1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مناقصه، اذعان می دارد در این زمینه دارای تجربه کافی می باشد. لذا چنانچه  خلاف این موضوع اثبات گردد، خریدار ملزم است مراتب را از طریق مجاری قانونی و قضائی جهت استیفای حقوق دولت، پیگیری نماید.</w:t>
      </w:r>
    </w:p>
    <w:p w14:paraId="0CA7FD55" w14:textId="1A03867C" w:rsidR="008707B1" w:rsidRPr="008707B1" w:rsidRDefault="008707B1" w:rsidP="008707B1">
      <w:pPr>
        <w:bidi/>
        <w:spacing w:line="276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7"/>
          <w:szCs w:val="27"/>
          <w:rtl/>
        </w:rPr>
      </w:pPr>
      <w:r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>6</w:t>
      </w:r>
      <w:r w:rsidRPr="008707B1">
        <w:rPr>
          <w:rFonts w:cs="B Nazanin" w:hint="cs"/>
          <w:b w:val="0"/>
          <w:bCs w:val="0"/>
          <w:smallCaps/>
          <w:color w:val="000000"/>
          <w:spacing w:val="-4"/>
          <w:sz w:val="27"/>
          <w:szCs w:val="27"/>
          <w:rtl/>
        </w:rPr>
        <w:t xml:space="preserve">-4- فروشنده متعهد به گارانتی دستگاه به مدت حداقل یکسال (پس از نصب و راه اندازی و آموزش) بصورت رایگان و همچنین در صورت اعلام خریدار، ارائه خدمات پشتیبانی، رفع عیب و تامین قطعات به مدت 10 سال در قبال اخذ وجه می باشد. </w:t>
      </w:r>
    </w:p>
    <w:p w14:paraId="23AE5982" w14:textId="1EDB1B16" w:rsidR="008707B1" w:rsidRPr="008707B1" w:rsidRDefault="008707B1" w:rsidP="008707B1">
      <w:pPr>
        <w:bidi/>
        <w:spacing w:line="276" w:lineRule="auto"/>
        <w:jc w:val="both"/>
        <w:rPr>
          <w:rFonts w:cs="B Nazanin"/>
          <w:b w:val="0"/>
          <w:bCs w:val="0"/>
          <w:smallCaps/>
          <w:sz w:val="27"/>
          <w:szCs w:val="27"/>
          <w:rtl/>
        </w:rPr>
      </w:pPr>
      <w:r>
        <w:rPr>
          <w:rFonts w:cs="B Nazanin" w:hint="cs"/>
          <w:b w:val="0"/>
          <w:bCs w:val="0"/>
          <w:smallCaps/>
          <w:sz w:val="27"/>
          <w:szCs w:val="27"/>
          <w:rtl/>
        </w:rPr>
        <w:t>6</w:t>
      </w:r>
      <w:r w:rsidRPr="008707B1">
        <w:rPr>
          <w:rFonts w:cs="B Nazanin" w:hint="cs"/>
          <w:b w:val="0"/>
          <w:bCs w:val="0"/>
          <w:smallCaps/>
          <w:sz w:val="27"/>
          <w:szCs w:val="27"/>
          <w:rtl/>
        </w:rPr>
        <w:t xml:space="preserve">-5- در صورتی که در بررسی های اسناد خرید مشخص گردد ، فروشنده  برای  واردات  و یا تولید محصول فروخته شده از ارزهای دولتی یا نیمائی استفاده نموده ، ولی پیشنهاد قیمت خود را در زمان ارائه بر اساس نرخ ارز آزاد اعلام داشته است  و یا اینکه فروشنده قیمتهای پیشنهادی خود را ،  از نرخ های تعیین شده توسط مراجع ذیصلاح ،  بیشتر اعلام نموده باشد، به عنوان اظهارات خلاف واقع  محسوب و مشمول ماده دوم قانون تعزیرات حکومتی"گران فروشی" می گردد . </w:t>
      </w:r>
    </w:p>
    <w:p w14:paraId="2EFDB2DC" w14:textId="77777777" w:rsidR="008707B1" w:rsidRDefault="008707B1" w:rsidP="008707B1">
      <w:pPr>
        <w:tabs>
          <w:tab w:val="left" w:pos="0"/>
        </w:tabs>
        <w:bidi/>
        <w:ind w:left="114" w:right="142"/>
        <w:jc w:val="both"/>
        <w:rPr>
          <w:rFonts w:cs="B Nazanin"/>
          <w:b w:val="0"/>
          <w:bCs w:val="0"/>
          <w:smallCaps/>
          <w:sz w:val="27"/>
          <w:szCs w:val="27"/>
          <w:rtl/>
        </w:rPr>
      </w:pPr>
      <w:r w:rsidRPr="008707B1">
        <w:rPr>
          <w:rFonts w:cs="B Nazanin" w:hint="cs"/>
          <w:b w:val="0"/>
          <w:bCs w:val="0"/>
          <w:smallCaps/>
          <w:sz w:val="27"/>
          <w:szCs w:val="27"/>
          <w:rtl/>
        </w:rPr>
        <w:t xml:space="preserve">لذا فروشنده مکلف است، در اسرع وقت نسبت به اصلاح قیمت </w:t>
      </w:r>
      <w:r w:rsidRPr="008707B1">
        <w:rPr>
          <w:rFonts w:cs="B Nazanin" w:hint="cs"/>
          <w:b w:val="0"/>
          <w:bCs w:val="0"/>
          <w:smallCaps/>
          <w:sz w:val="27"/>
          <w:szCs w:val="27"/>
          <w:rtl/>
          <w:lang w:bidi="ar-SA"/>
        </w:rPr>
        <w:t>تجهیزات ازمایشگاهی</w:t>
      </w:r>
      <w:r w:rsidRPr="008707B1">
        <w:rPr>
          <w:rFonts w:cs="B Nazanin" w:hint="cs"/>
          <w:b w:val="0"/>
          <w:bCs w:val="0"/>
          <w:smallCaps/>
          <w:sz w:val="27"/>
          <w:szCs w:val="27"/>
          <w:rtl/>
        </w:rPr>
        <w:t xml:space="preserve"> موضوع قرارداد اقدام نماید . چنانچه به هر دلیلی فروشنده از اصلاح قیمتهای نا متعارف استنکاف ورزد،  به خریدار این  اختیار را می دهد ،  ضمن توقف اجرای تعهدات قرارداد و حق فسخ یکجانبه خسارات دستگاه اجرایی را ،  از محل  مطالبات شرکت فروشنده برداشت و  گزارش تخلفات فروشنده را جهت احقاق حقوق عمومی و  برخورد قانونی و قضایی به مراجع ذیصلاح ارسال نماید.  </w:t>
      </w:r>
    </w:p>
    <w:p w14:paraId="16891833" w14:textId="6022B81A" w:rsidR="003C5BF7" w:rsidRPr="00FD6A88" w:rsidRDefault="003C5BF7" w:rsidP="008707B1">
      <w:pPr>
        <w:tabs>
          <w:tab w:val="left" w:pos="0"/>
        </w:tabs>
        <w:bidi/>
        <w:ind w:left="114" w:right="142"/>
        <w:jc w:val="both"/>
        <w:rPr>
          <w:rFonts w:cs="B Nazanin"/>
          <w:smallCaps/>
          <w:spacing w:val="-2"/>
          <w:sz w:val="26"/>
          <w:szCs w:val="26"/>
          <w:rtl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t>ماده 7- تضمين حسن اجراي تعهدات  :</w:t>
      </w:r>
    </w:p>
    <w:p w14:paraId="2472084A" w14:textId="2733980D" w:rsidR="003C5BF7" w:rsidRPr="00FD6A88" w:rsidRDefault="003C5BF7" w:rsidP="005926DA">
      <w:pPr>
        <w:bidi/>
        <w:spacing w:line="276" w:lineRule="auto"/>
        <w:ind w:right="-284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فروشنده مكلف است يك فقره ضمانتنامه بانكي و يا ساير تضامين قابل قبول</w:t>
      </w:r>
      <w:r w:rsidR="00094401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(مطابق آئين نامه تضمين براي معاملات دولتي</w:t>
      </w:r>
      <w:r w:rsidR="00207B4E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مصوب سال 1394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)</w:t>
      </w:r>
      <w:r w:rsidR="00B00634">
        <w:rPr>
          <w:rFonts w:cs="B Nazanin"/>
          <w:b w:val="0"/>
          <w:bCs w:val="0"/>
          <w:smallCaps/>
          <w:color w:val="000000"/>
          <w:spacing w:val="-4"/>
          <w:sz w:val="26"/>
          <w:szCs w:val="26"/>
        </w:rPr>
        <w:t xml:space="preserve"> , </w:t>
      </w:r>
      <w:r w:rsidR="00B00634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و اصلاحات بعدی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معادل 10% از كل مبلغ قرارداد را بابت ضمانت حسن اجراي تعهدات به خريدار ارائه نمايد. </w:t>
      </w:r>
    </w:p>
    <w:p w14:paraId="6282D4D9" w14:textId="77777777" w:rsidR="005926DA" w:rsidRPr="005926DA" w:rsidRDefault="005926DA" w:rsidP="005926DA">
      <w:pPr>
        <w:tabs>
          <w:tab w:val="right" w:pos="539"/>
        </w:tabs>
        <w:bidi/>
        <w:spacing w:line="276" w:lineRule="auto"/>
        <w:jc w:val="both"/>
        <w:rPr>
          <w:rFonts w:cs="B Nazanin"/>
          <w:b w:val="0"/>
          <w:bCs w:val="0"/>
          <w:smallCaps/>
          <w:spacing w:val="-6"/>
          <w:sz w:val="27"/>
          <w:szCs w:val="27"/>
          <w:rtl/>
        </w:rPr>
      </w:pPr>
      <w:r w:rsidRPr="005926DA">
        <w:rPr>
          <w:rFonts w:cs="B Nazanin" w:hint="cs"/>
          <w:b w:val="0"/>
          <w:bCs w:val="0"/>
          <w:smallCaps/>
          <w:sz w:val="27"/>
          <w:szCs w:val="27"/>
          <w:rtl/>
        </w:rPr>
        <w:t>تبصره1-</w:t>
      </w:r>
      <w:r w:rsidRPr="005926DA">
        <w:rPr>
          <w:rFonts w:cs="B Nazanin" w:hint="cs"/>
          <w:smallCaps/>
          <w:sz w:val="27"/>
          <w:szCs w:val="27"/>
          <w:rtl/>
        </w:rPr>
        <w:t xml:space="preserve"> </w:t>
      </w:r>
      <w:r w:rsidRPr="005926DA">
        <w:rPr>
          <w:rFonts w:cs="B Nazanin" w:hint="cs"/>
          <w:b w:val="0"/>
          <w:bCs w:val="0"/>
          <w:smallCaps/>
          <w:spacing w:val="-6"/>
          <w:sz w:val="27"/>
          <w:szCs w:val="27"/>
          <w:rtl/>
        </w:rPr>
        <w:t xml:space="preserve"> تضمین  انجام تعهدات  باید حداقل دارای یکسال اعتبار باشد.</w:t>
      </w:r>
    </w:p>
    <w:p w14:paraId="5A807DB7" w14:textId="119FB360" w:rsidR="005926DA" w:rsidRPr="005926DA" w:rsidRDefault="005926DA" w:rsidP="005926DA">
      <w:pPr>
        <w:bidi/>
        <w:spacing w:line="276" w:lineRule="auto"/>
        <w:jc w:val="both"/>
        <w:rPr>
          <w:rFonts w:cs="B Nazanin"/>
          <w:b w:val="0"/>
          <w:bCs w:val="0"/>
          <w:smallCaps/>
          <w:spacing w:val="-6"/>
          <w:sz w:val="27"/>
          <w:szCs w:val="27"/>
          <w:rtl/>
        </w:rPr>
      </w:pPr>
      <w:r w:rsidRPr="005926DA">
        <w:rPr>
          <w:rFonts w:cs="B Nazanin" w:hint="cs"/>
          <w:b w:val="0"/>
          <w:bCs w:val="0"/>
          <w:smallCaps/>
          <w:sz w:val="27"/>
          <w:szCs w:val="27"/>
          <w:rtl/>
        </w:rPr>
        <w:t>تبصره2-</w:t>
      </w:r>
      <w:r w:rsidRPr="005926DA">
        <w:rPr>
          <w:rFonts w:cs="B Nazanin" w:hint="cs"/>
          <w:b w:val="0"/>
          <w:bCs w:val="0"/>
          <w:smallCaps/>
          <w:spacing w:val="-6"/>
          <w:sz w:val="27"/>
          <w:szCs w:val="27"/>
          <w:rtl/>
        </w:rPr>
        <w:t xml:space="preserve"> استرداد ضمانتنامه انجام تعهدات یکسال پس از اتمام واجرای کامل قرارداد و تسویه حسابهای قانونی ،  با تایید مرکز ملی تشخیص، آزمایشگاههای مرجع و مطالعات کاربردی،  مبنی بر</w:t>
      </w:r>
      <w:r>
        <w:rPr>
          <w:rFonts w:cs="B Nazanin" w:hint="cs"/>
          <w:b w:val="0"/>
          <w:bCs w:val="0"/>
          <w:smallCaps/>
          <w:spacing w:val="-6"/>
          <w:sz w:val="27"/>
          <w:szCs w:val="27"/>
          <w:rtl/>
        </w:rPr>
        <w:t xml:space="preserve"> عدم وجود موانع صورت می پذیرد. </w:t>
      </w:r>
      <w:r w:rsidRPr="005926DA">
        <w:rPr>
          <w:rFonts w:cs="B Nazanin" w:hint="cs"/>
          <w:b w:val="0"/>
          <w:bCs w:val="0"/>
          <w:smallCaps/>
          <w:spacing w:val="-6"/>
          <w:sz w:val="27"/>
          <w:szCs w:val="27"/>
          <w:rtl/>
        </w:rPr>
        <w:t>در غير اين صورت خريدار می بایست کُلّ تضمين مزبور را بابت خسارت  به نفع دولت ضبط نمايد.</w:t>
      </w:r>
    </w:p>
    <w:p w14:paraId="45B4B55B" w14:textId="470A5870" w:rsidR="003C5BF7" w:rsidRPr="00FD6A88" w:rsidRDefault="003C5BF7" w:rsidP="005926DA">
      <w:pPr>
        <w:bidi/>
        <w:spacing w:line="276" w:lineRule="auto"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t>ماده 8- كسورات قانوني :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كليه كسورات قانوني اين قرارداد به عهده فروشنده مي باشد.</w:t>
      </w:r>
    </w:p>
    <w:p w14:paraId="409E3FEC" w14:textId="77777777" w:rsidR="00832BD9" w:rsidRPr="00FD6A88" w:rsidRDefault="00832BD9" w:rsidP="004A4F75">
      <w:pPr>
        <w:bidi/>
        <w:spacing w:line="276" w:lineRule="auto"/>
        <w:jc w:val="both"/>
        <w:rPr>
          <w:rFonts w:cs="B Nazanin"/>
          <w:smallCaps/>
          <w:spacing w:val="-2"/>
          <w:sz w:val="26"/>
          <w:szCs w:val="26"/>
          <w:rtl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lastRenderedPageBreak/>
        <w:t xml:space="preserve">ماده9- خسارت عدم انجام/ تأخير در انجام تعهدات قرارداد : </w:t>
      </w:r>
    </w:p>
    <w:p w14:paraId="12070EBD" w14:textId="271D7613" w:rsidR="002666F7" w:rsidRPr="00FD6A88" w:rsidRDefault="002666F7" w:rsidP="00C50BFE">
      <w:pPr>
        <w:tabs>
          <w:tab w:val="left" w:pos="29"/>
          <w:tab w:val="left" w:pos="590"/>
          <w:tab w:val="left" w:pos="964"/>
        </w:tabs>
        <w:bidi/>
        <w:ind w:hanging="14"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الف- در صورت تاخیر </w:t>
      </w:r>
      <w:r w:rsidR="005926DA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غیر مجاز شرکت فروشنده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در انجام کامل قرارداد طی زمان تعیین شده در ماده 2 قرارداد، به ازاي هر روز تاخير(حداکثر به مدت یک ماه) به مقدار 003/0 ( سه هزارم) مبلغ قرارداد به عنوان خسارت تاخير از محل صورتحساب یا مطالبات شرکت فروشنده كسر و به عنوان خسارت تاخیر به حساب خزانه واریز خواهد شد.</w:t>
      </w:r>
    </w:p>
    <w:p w14:paraId="33CD1F82" w14:textId="77777777" w:rsidR="002666F7" w:rsidRPr="00FD6A88" w:rsidRDefault="002666F7" w:rsidP="00C50BFE">
      <w:pPr>
        <w:tabs>
          <w:tab w:val="left" w:pos="29"/>
          <w:tab w:val="left" w:pos="590"/>
          <w:tab w:val="left" w:pos="964"/>
        </w:tabs>
        <w:bidi/>
        <w:ind w:hanging="14"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ب-  در صورت عدم انجام تعهدات یا تاخير غير موجه، بیش از یک ماه از موعد تعیین شده در ماده 2 قرارداد از سوي فروشنده/پیمانکار ، ضمن فسخ قرارداد، ضمانت حسن انجام تعهدات ايشان ضبط و به حساب خزانه واریز خواهد شد. </w:t>
      </w:r>
    </w:p>
    <w:p w14:paraId="5F3E9691" w14:textId="0BEAEE0A" w:rsidR="002666F7" w:rsidRPr="00FD6A88" w:rsidRDefault="005926DA" w:rsidP="00C50BFE">
      <w:pPr>
        <w:bidi/>
        <w:ind w:left="-28" w:hanging="28"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تبصره 1: فروشنده </w:t>
      </w:r>
      <w:r w:rsidR="002666F7"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موظف است حداکثر تا 3روز کاری قبل از اتمام زمان تعیین شده در بازه تاخیرات(یک ماه) ، دلایل خود را با ارائه اسناد و مدارک متقن بصورت کتبی به خریدار/کارفرما ارائه و در دبیرخانه سازمان دامپزشکی ثبت نماید.عدم انجام این موضوع از سوی فروشنده، به منزله پذیرش غیر مجاز بودن عدم انجام تعهد یا تاخیرات می باشد.</w:t>
      </w:r>
    </w:p>
    <w:p w14:paraId="7F23186E" w14:textId="77777777" w:rsidR="002666F7" w:rsidRPr="00FD6A88" w:rsidRDefault="002666F7" w:rsidP="00C50BFE">
      <w:pPr>
        <w:bidi/>
        <w:ind w:left="-28" w:hanging="28"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تبصره2 : کارفرما پس از</w:t>
      </w:r>
      <w:r w:rsidR="00094401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بررسی مدارک و مستندات دریافتی و سایر اقدامات مورد نیاز، درخصوص نوع تاخیرات(مجاز/ غیر مجاز) تصمیم گیری و مراتب را بصورت کتبی به فروشنده/ پیمانکار اعلام می نماید.</w:t>
      </w:r>
    </w:p>
    <w:p w14:paraId="006D396A" w14:textId="77777777" w:rsidR="002666F7" w:rsidRDefault="002666F7" w:rsidP="00C50BFE">
      <w:pPr>
        <w:bidi/>
        <w:ind w:left="-28" w:hanging="28"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در صورتي كه تاخير صورت گرفته مجاز یا از طرف خريدار باشد، مدت فوق به زمان قرارداد افزوده خواهد شد.</w:t>
      </w:r>
    </w:p>
    <w:p w14:paraId="794037F3" w14:textId="77777777" w:rsidR="005D769A" w:rsidRPr="005D769A" w:rsidRDefault="005D769A" w:rsidP="005D769A">
      <w:pPr>
        <w:bidi/>
        <w:ind w:left="-28" w:hanging="28"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5D769A">
        <w:rPr>
          <w:rFonts w:cs="B Nazanin" w:hint="cs"/>
          <w:smallCaps/>
          <w:sz w:val="26"/>
          <w:szCs w:val="26"/>
          <w:rtl/>
        </w:rPr>
        <w:t xml:space="preserve">توجه: </w:t>
      </w:r>
      <w:r w:rsidRPr="005D769A">
        <w:rPr>
          <w:rFonts w:cs="B Nazanin" w:hint="cs"/>
          <w:b w:val="0"/>
          <w:bCs w:val="0"/>
          <w:smallCaps/>
          <w:sz w:val="26"/>
          <w:szCs w:val="26"/>
          <w:rtl/>
        </w:rPr>
        <w:t>در صورت تأخير غير موجه بيش از يك ماه از سوي برنده مناقصه در ات</w:t>
      </w:r>
      <w:r w:rsidR="00A54362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مام قرارداد، سازمان می بایست </w:t>
      </w:r>
      <w:r w:rsidRPr="005D769A">
        <w:rPr>
          <w:rFonts w:cs="B Nazanin" w:hint="cs"/>
          <w:b w:val="0"/>
          <w:bCs w:val="0"/>
          <w:smallCaps/>
          <w:sz w:val="26"/>
          <w:szCs w:val="26"/>
          <w:rtl/>
        </w:rPr>
        <w:t>ضمن فسخ قرارداد، کُل سپرده حُسن انجام تعهدات ايشان را ضبط نماید.</w:t>
      </w:r>
    </w:p>
    <w:p w14:paraId="2FAF5812" w14:textId="77777777" w:rsidR="003C5BF7" w:rsidRPr="00FD6A88" w:rsidRDefault="003C5BF7" w:rsidP="00C50BFE">
      <w:pPr>
        <w:bidi/>
        <w:jc w:val="both"/>
        <w:rPr>
          <w:rFonts w:cs="B Nazanin"/>
          <w:smallCaps/>
          <w:spacing w:val="-2"/>
          <w:sz w:val="26"/>
          <w:szCs w:val="26"/>
          <w:rtl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t>ماده 10- موارد فسخ قرارداد :</w:t>
      </w:r>
    </w:p>
    <w:p w14:paraId="74D2740A" w14:textId="77777777" w:rsidR="000E4487" w:rsidRPr="00FD6A88" w:rsidRDefault="00891D75" w:rsidP="00C50BFE">
      <w:pPr>
        <w:tabs>
          <w:tab w:val="right" w:pos="850"/>
        </w:tabs>
        <w:bidi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1-10- </w:t>
      </w:r>
      <w:r w:rsidR="000E4487"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خريدار مي تواند با دادن اخطارکتبی(3 روز قبل از اقدام) به فروشنده قرارداد را در هريك از موارد و حالات ذيل فسخ نمايد،</w:t>
      </w:r>
      <w:r w:rsidR="00094401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</w:t>
      </w:r>
      <w:r w:rsidR="000E4487"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ازجمله :</w:t>
      </w:r>
    </w:p>
    <w:p w14:paraId="48BAAB1A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تأخير غيرموجه و توقف موضوع قرارداد توسط فروشنده بيش از میزان مقرر در قرارداد.</w:t>
      </w:r>
    </w:p>
    <w:p w14:paraId="3C42EDDF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صدور حكم ورشكستگي به تقصير يا تقلب و يا حكم انحلال شركت فروشنده.</w:t>
      </w:r>
    </w:p>
    <w:p w14:paraId="6EAC4D4A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بروز فساد مالي فروشنده در ارتباط با اشخاص ثالث در رابطه با قرارداد.</w:t>
      </w:r>
    </w:p>
    <w:p w14:paraId="631E0272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ضعف آشكار در انجام تعهدات موضوع قرارداد بنا به تشخيص دستگاه نظارت.</w:t>
      </w:r>
    </w:p>
    <w:p w14:paraId="1150C548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محكوميت قضايي فروشنده به نحوي كه باعث ايجاد اختلال در اجراي تعهدات نمايد.</w:t>
      </w:r>
    </w:p>
    <w:p w14:paraId="62AD03EA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انتقال قرارداد كلاً يا جزئاً به شخص ثالث بدون اجازه خريدار</w:t>
      </w:r>
    </w:p>
    <w:p w14:paraId="227C2105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احراز تخلف فروشنده در ارائه اسناد و</w:t>
      </w:r>
      <w:r w:rsidR="00094401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مدارك خلاف واقع يا عدم انطباق خدمات با مشخصات اعلامي.</w:t>
      </w:r>
    </w:p>
    <w:p w14:paraId="0F0B7DB5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احراز شمول قانون منع مداخله كاركنان دولت در معاملات دولتي مصوب 27/12/1349به فروشنده</w:t>
      </w:r>
    </w:p>
    <w:p w14:paraId="46E247C5" w14:textId="77777777" w:rsidR="000E4487" w:rsidRPr="00FD6A88" w:rsidRDefault="000E4487" w:rsidP="00C50BFE">
      <w:pPr>
        <w:numPr>
          <w:ilvl w:val="0"/>
          <w:numId w:val="13"/>
        </w:numPr>
        <w:tabs>
          <w:tab w:val="right" w:pos="850"/>
        </w:tabs>
        <w:bidi/>
        <w:ind w:left="850" w:hanging="425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در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مواردی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که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به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تشخیص خريدار طرف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قرارداد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مرتکب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یکی از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اعمال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بندهای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ماده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(1)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بند ﻫ ماده 2 </w:t>
      </w:r>
      <w:bookmarkStart w:id="0" w:name="_Toc490392179"/>
      <w:bookmarkStart w:id="1" w:name="_Toc490392348"/>
      <w:r w:rsidRPr="00FD6A88">
        <w:rPr>
          <w:rFonts w:cs="B Nazanin"/>
          <w:b w:val="0"/>
          <w:bCs w:val="0"/>
          <w:smallCaps/>
          <w:sz w:val="26"/>
          <w:szCs w:val="26"/>
          <w:rtl/>
        </w:rPr>
        <w:t>آیین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‌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>نامه پیشگیری و مبارزه با رشوه در دستگاه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‌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>های اجرایی</w:t>
      </w:r>
      <w:bookmarkEnd w:id="0"/>
      <w:bookmarkEnd w:id="1"/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مورخ 1/9/1383</w:t>
      </w:r>
      <w:r w:rsidR="00522EE1">
        <w:rPr>
          <w:rFonts w:cs="B Nazanin" w:hint="cs"/>
          <w:b w:val="0"/>
          <w:bCs w:val="0"/>
          <w:smallCaps/>
          <w:sz w:val="26"/>
          <w:szCs w:val="26"/>
          <w:rtl/>
        </w:rPr>
        <w:t>آ</w:t>
      </w: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یین‌نامه شود</w:t>
      </w:r>
      <w:r w:rsidRPr="00FD6A88">
        <w:rPr>
          <w:rFonts w:cs="B Nazanin"/>
          <w:b w:val="0"/>
          <w:bCs w:val="0"/>
          <w:smallCaps/>
          <w:sz w:val="26"/>
          <w:szCs w:val="26"/>
          <w:rtl/>
        </w:rPr>
        <w:t>.</w:t>
      </w:r>
    </w:p>
    <w:p w14:paraId="71E82130" w14:textId="77777777" w:rsidR="000E4487" w:rsidRPr="00FD6A88" w:rsidRDefault="000E4487" w:rsidP="00C50BFE">
      <w:pPr>
        <w:numPr>
          <w:ilvl w:val="0"/>
          <w:numId w:val="12"/>
        </w:numPr>
        <w:bidi/>
        <w:ind w:left="283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درصورت فسخ قرارداد به يكي از علل مشروحه فوق،فروشنده مسئول جبران خسارات وارده به خريدار خواهد بود .</w:t>
      </w:r>
    </w:p>
    <w:p w14:paraId="714E195C" w14:textId="77777777" w:rsidR="00832BD9" w:rsidRPr="004A4F75" w:rsidRDefault="003C5BF7" w:rsidP="004A4F75">
      <w:pPr>
        <w:bidi/>
        <w:jc w:val="both"/>
        <w:rPr>
          <w:rFonts w:cs="B Nazanin"/>
          <w:smallCaps/>
          <w:spacing w:val="-2"/>
          <w:sz w:val="26"/>
          <w:szCs w:val="26"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t>ماده  11- قوه قاهره (حوادث غير مترقبه ) :</w:t>
      </w:r>
      <w:r w:rsidR="004A4F75">
        <w:rPr>
          <w:rFonts w:cs="B Nazanin" w:hint="cs"/>
          <w:smallCaps/>
          <w:spacing w:val="-2"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به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هنگام بروز حوادث غير مترقبه و مانع خارجي و احتراز ناپذير از قبيل: جنگ، اعتصاب، اغتشاش عمومي، آتش سوزي، زلزله، سيل، و يا ديگر عوامل خارج از اختيار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u w:val="single"/>
          <w:rtl/>
          <w:lang w:bidi="ar-SA"/>
        </w:rPr>
        <w:t>در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u w:val="single"/>
          <w:rtl/>
          <w:lang w:bidi="ar-SA"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u w:val="single"/>
          <w:rtl/>
          <w:lang w:bidi="ar-SA"/>
        </w:rPr>
        <w:t>منطقه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u w:val="single"/>
          <w:rtl/>
          <w:lang w:bidi="ar-SA"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u w:val="single"/>
          <w:rtl/>
          <w:lang w:bidi="ar-SA"/>
        </w:rPr>
        <w:t>اجرا</w:t>
      </w:r>
      <w:r w:rsidR="00832BD9" w:rsidRPr="00FD6A88">
        <w:rPr>
          <w:rFonts w:cs="B Nazanin" w:hint="cs"/>
          <w:b w:val="0"/>
          <w:bCs w:val="0"/>
          <w:smallCaps/>
          <w:sz w:val="26"/>
          <w:szCs w:val="26"/>
          <w:u w:val="single"/>
          <w:rtl/>
          <w:lang w:bidi="ar-SA"/>
        </w:rPr>
        <w:t>ی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u w:val="single"/>
          <w:rtl/>
          <w:lang w:bidi="ar-SA"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u w:val="single"/>
          <w:rtl/>
          <w:lang w:bidi="ar-SA"/>
        </w:rPr>
        <w:t>کار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به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گونه‌ا</w:t>
      </w:r>
      <w:r w:rsidR="00832BD9"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ی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كه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انجام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موضوع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قرارداد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را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با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اشكال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مواجه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كند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مسؤوليتي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متوجه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طرفين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قرارداد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نخواهد</w:t>
      </w:r>
      <w:r w:rsidR="00832BD9" w:rsidRPr="00FD6A88">
        <w:rPr>
          <w:rFonts w:cs="B Nazanin"/>
          <w:b w:val="0"/>
          <w:bCs w:val="0"/>
          <w:smallCaps/>
          <w:sz w:val="26"/>
          <w:szCs w:val="26"/>
          <w:rtl/>
        </w:rPr>
        <w:t xml:space="preserve"> </w:t>
      </w:r>
      <w:r w:rsidR="00832BD9" w:rsidRPr="00FD6A88">
        <w:rPr>
          <w:rFonts w:cs="B Nazanin" w:hint="eastAsia"/>
          <w:b w:val="0"/>
          <w:bCs w:val="0"/>
          <w:smallCaps/>
          <w:sz w:val="26"/>
          <w:szCs w:val="26"/>
          <w:rtl/>
        </w:rPr>
        <w:t>بود</w:t>
      </w:r>
      <w:r w:rsidR="00832BD9"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.</w:t>
      </w:r>
    </w:p>
    <w:p w14:paraId="5C2FC00D" w14:textId="77777777" w:rsidR="00832BD9" w:rsidRPr="00FD6A88" w:rsidRDefault="00832BD9" w:rsidP="00C50BFE">
      <w:pPr>
        <w:bidi/>
        <w:ind w:left="-28" w:hanging="28"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تبصره1: در صورت بروز ديگر عوامل خارج از اختيار به گونه اي كه انجام موضوع قرارداد را با صعوبت مواجه كند از جمله:</w:t>
      </w:r>
    </w:p>
    <w:p w14:paraId="2EE7A6A3" w14:textId="77777777" w:rsidR="00832BD9" w:rsidRPr="00043215" w:rsidRDefault="00832BD9" w:rsidP="00C50BFE">
      <w:pPr>
        <w:numPr>
          <w:ilvl w:val="0"/>
          <w:numId w:val="4"/>
        </w:numPr>
        <w:tabs>
          <w:tab w:val="right" w:pos="255"/>
        </w:tabs>
        <w:bidi/>
        <w:ind w:left="255" w:hanging="283"/>
        <w:jc w:val="both"/>
        <w:rPr>
          <w:rFonts w:cs="B Nazanin"/>
          <w:b w:val="0"/>
          <w:bCs w:val="0"/>
          <w:smallCaps/>
          <w:sz w:val="27"/>
          <w:szCs w:val="27"/>
        </w:rPr>
      </w:pPr>
      <w:r w:rsidRPr="00043215">
        <w:rPr>
          <w:rFonts w:cs="B Nazanin" w:hint="cs"/>
          <w:b w:val="0"/>
          <w:bCs w:val="0"/>
          <w:smallCaps/>
          <w:sz w:val="27"/>
          <w:szCs w:val="27"/>
          <w:rtl/>
        </w:rPr>
        <w:lastRenderedPageBreak/>
        <w:t>تحريمهاي بين المللي يا تحريمهاي رسمي واعلام شده كشور فروشنده يا مبداء صدور كالاكه پس از تاريخ عقد قرارداد وضع مي شوند.</w:t>
      </w:r>
    </w:p>
    <w:p w14:paraId="07F094FC" w14:textId="77777777" w:rsidR="00832BD9" w:rsidRPr="006B534F" w:rsidRDefault="00832BD9" w:rsidP="00C50BFE">
      <w:pPr>
        <w:numPr>
          <w:ilvl w:val="0"/>
          <w:numId w:val="4"/>
        </w:numPr>
        <w:tabs>
          <w:tab w:val="right" w:pos="255"/>
        </w:tabs>
        <w:bidi/>
        <w:ind w:left="255" w:hanging="283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</w:t>
      </w:r>
      <w:r w:rsidRPr="006B534F">
        <w:rPr>
          <w:rFonts w:cs="B Nazanin" w:hint="cs"/>
          <w:b w:val="0"/>
          <w:bCs w:val="0"/>
          <w:smallCaps/>
          <w:sz w:val="26"/>
          <w:szCs w:val="26"/>
          <w:rtl/>
        </w:rPr>
        <w:t>تغييرات فاحش و غير قابل پيش بيني در قيمت ارزهاي خارجي(نسبت به تاريخ ارائه پيشنهاد مالي) بصورتي كه ايفاي تعهدات و اجراي قرارداد را عرفاً و منطقاً با صعوبت مواجه نمايد.(30%- +)</w:t>
      </w:r>
    </w:p>
    <w:p w14:paraId="33902BE3" w14:textId="77777777" w:rsidR="00832BD9" w:rsidRPr="00FD6A88" w:rsidRDefault="00832BD9" w:rsidP="00C50BFE">
      <w:pPr>
        <w:numPr>
          <w:ilvl w:val="0"/>
          <w:numId w:val="4"/>
        </w:numPr>
        <w:tabs>
          <w:tab w:val="right" w:pos="255"/>
        </w:tabs>
        <w:bidi/>
        <w:ind w:left="255" w:hanging="283"/>
        <w:jc w:val="both"/>
        <w:rPr>
          <w:rFonts w:cs="B Nazanin"/>
          <w:b w:val="0"/>
          <w:bCs w:val="0"/>
          <w:smallCaps/>
          <w:sz w:val="26"/>
          <w:szCs w:val="26"/>
        </w:rPr>
      </w:pPr>
      <w:r w:rsidRPr="00FD6A88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چنانچه موانع ايجاد شده بيش از دو ماه ادامه داشته باشد هر يك از طرفين در فسخ قرارداد و تسويه به ميزان كار انجام يافته مخير خواهند بود. در صورت عدم فسخ توسط هيچ يك از طرفين، قرارداد بصورت اتوماتیک تمدید خواهد شد. </w:t>
      </w:r>
    </w:p>
    <w:p w14:paraId="3CF080FA" w14:textId="77777777" w:rsidR="00832BD9" w:rsidRPr="00043215" w:rsidRDefault="00832BD9" w:rsidP="00C50BFE">
      <w:pPr>
        <w:tabs>
          <w:tab w:val="right" w:pos="255"/>
        </w:tabs>
        <w:bidi/>
        <w:ind w:left="-28"/>
        <w:jc w:val="both"/>
        <w:rPr>
          <w:rFonts w:cs="B Nazanin"/>
          <w:b w:val="0"/>
          <w:bCs w:val="0"/>
          <w:smallCaps/>
          <w:sz w:val="27"/>
          <w:szCs w:val="27"/>
        </w:rPr>
      </w:pPr>
      <w:r w:rsidRPr="00043215">
        <w:rPr>
          <w:rFonts w:cs="B Nazanin" w:hint="cs"/>
          <w:b w:val="0"/>
          <w:bCs w:val="0"/>
          <w:smallCaps/>
          <w:sz w:val="27"/>
          <w:szCs w:val="27"/>
          <w:rtl/>
        </w:rPr>
        <w:t>تبصره2: بررسی اسناد و مدارک دریافتی مربوط به بند بالا و پذیرش مستندات و همچنین تعیین مدت زمان مربوطه برعهده کارفرما می باشد.</w:t>
      </w:r>
    </w:p>
    <w:p w14:paraId="59D5C9C2" w14:textId="0082BAF6" w:rsidR="006040CC" w:rsidRPr="00FD6A88" w:rsidRDefault="003C5BF7" w:rsidP="005926DA">
      <w:pPr>
        <w:bidi/>
        <w:jc w:val="both"/>
        <w:rPr>
          <w:rFonts w:cs="B Nazanin"/>
          <w:b w:val="0"/>
          <w:bCs w:val="0"/>
          <w:smallCaps/>
          <w:sz w:val="26"/>
          <w:szCs w:val="26"/>
          <w:rtl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t>ماده  1</w:t>
      </w:r>
      <w:r w:rsidR="005926DA">
        <w:rPr>
          <w:rFonts w:cs="B Nazanin" w:hint="cs"/>
          <w:smallCaps/>
          <w:spacing w:val="-2"/>
          <w:sz w:val="26"/>
          <w:szCs w:val="26"/>
          <w:rtl/>
        </w:rPr>
        <w:t>2</w:t>
      </w:r>
      <w:r w:rsidRPr="00FD6A88">
        <w:rPr>
          <w:rFonts w:cs="B Nazanin" w:hint="cs"/>
          <w:smallCaps/>
          <w:spacing w:val="-2"/>
          <w:sz w:val="26"/>
          <w:szCs w:val="26"/>
          <w:rtl/>
        </w:rPr>
        <w:t>- حل اختلاف  :</w:t>
      </w:r>
      <w:r w:rsidR="0088305D" w:rsidRPr="00FD6A88">
        <w:rPr>
          <w:rFonts w:cs="B Nazanin" w:hint="cs"/>
          <w:smallCaps/>
          <w:spacing w:val="-2"/>
          <w:sz w:val="26"/>
          <w:szCs w:val="26"/>
          <w:rtl/>
        </w:rPr>
        <w:t xml:space="preserve"> </w:t>
      </w:r>
      <w:r w:rsidR="006040CC"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در صورت بروز اختلاف ابتداء از طریق مذاکره طرفین قرارداد حل و فصل خواهد شد ، لیکن در صورت عدم رفع اختلاف  اداره حقوقي و امور قراردادهاي سازمان دامپزشكي كشور اقدام به حل وفصل اختلاف بوجود آمده بر اساس قوانين ومقررات دولتي خواهند نمود.</w:t>
      </w:r>
      <w:r w:rsidR="005312CA">
        <w:rPr>
          <w:rFonts w:cs="B Nazanin" w:hint="cs"/>
          <w:b w:val="0"/>
          <w:bCs w:val="0"/>
          <w:smallCaps/>
          <w:sz w:val="26"/>
          <w:szCs w:val="26"/>
          <w:rtl/>
        </w:rPr>
        <w:t xml:space="preserve"> </w:t>
      </w:r>
      <w:r w:rsidR="006040CC" w:rsidRPr="00FD6A88">
        <w:rPr>
          <w:rFonts w:cs="B Nazanin" w:hint="cs"/>
          <w:b w:val="0"/>
          <w:bCs w:val="0"/>
          <w:smallCaps/>
          <w:sz w:val="26"/>
          <w:szCs w:val="26"/>
          <w:rtl/>
        </w:rPr>
        <w:t>بدیهی است  در صورت عدم توافق، موضوع از طريق مراجع ذيصلاح قانوني قابل پيگيري خواهد بود</w:t>
      </w:r>
    </w:p>
    <w:p w14:paraId="79A9F835" w14:textId="02FC21C4" w:rsidR="0088305D" w:rsidRPr="00FD6A88" w:rsidRDefault="0088305D" w:rsidP="005926DA">
      <w:pPr>
        <w:bidi/>
        <w:jc w:val="both"/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rtl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t>ماده 1</w:t>
      </w:r>
      <w:r w:rsidR="005926DA">
        <w:rPr>
          <w:rFonts w:cs="B Nazanin" w:hint="cs"/>
          <w:smallCaps/>
          <w:spacing w:val="-2"/>
          <w:sz w:val="26"/>
          <w:szCs w:val="26"/>
          <w:rtl/>
        </w:rPr>
        <w:t>3</w:t>
      </w:r>
      <w:r w:rsidRPr="00FD6A88">
        <w:rPr>
          <w:rFonts w:cs="B Nazanin" w:hint="cs"/>
          <w:smallCaps/>
          <w:spacing w:val="-2"/>
          <w:sz w:val="26"/>
          <w:szCs w:val="26"/>
          <w:rtl/>
        </w:rPr>
        <w:t xml:space="preserve"> </w:t>
      </w:r>
      <w:r w:rsidRPr="00FD6A88">
        <w:rPr>
          <w:rFonts w:cs="Times New Roman" w:hint="cs"/>
          <w:smallCaps/>
          <w:spacing w:val="-2"/>
          <w:sz w:val="26"/>
          <w:szCs w:val="26"/>
          <w:rtl/>
        </w:rPr>
        <w:t>–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 xml:space="preserve">کلیه </w:t>
      </w:r>
      <w:r w:rsidR="00414C83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 xml:space="preserve">قوانین جاری کشور و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>مفاد شرایط</w:t>
      </w:r>
      <w:r w:rsidR="0083782B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 xml:space="preserve"> مناقصه و مشخصات فنی پیوست شرایط</w:t>
      </w:r>
      <w:r w:rsidR="00891D75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 xml:space="preserve"> </w:t>
      </w:r>
      <w:r w:rsidR="008A4DB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 xml:space="preserve"> </w:t>
      </w:r>
      <w:r w:rsidR="00722858" w:rsidRPr="00722858"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 xml:space="preserve">مناقصه شماره </w:t>
      </w:r>
      <w:r w:rsidR="005926D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>07</w:t>
      </w:r>
      <w:r w:rsidR="00722858" w:rsidRPr="00722858"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>/م/40</w:t>
      </w:r>
      <w:r w:rsidR="005926D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>3</w:t>
      </w:r>
      <w:r w:rsidR="00722858" w:rsidRPr="00722858">
        <w:rPr>
          <w:rFonts w:cs="B Nazanin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u w:val="single"/>
          <w:rtl/>
        </w:rPr>
        <w:t>بر این قرارداد نافذ می باشد.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</w:p>
    <w:p w14:paraId="1528E091" w14:textId="7A1C3058" w:rsidR="003C5BF7" w:rsidRPr="005926DA" w:rsidRDefault="003C5BF7" w:rsidP="005926DA">
      <w:pPr>
        <w:bidi/>
        <w:jc w:val="both"/>
        <w:rPr>
          <w:rFonts w:cs="B Nazanin"/>
          <w:smallCaps/>
          <w:spacing w:val="-2"/>
          <w:sz w:val="26"/>
          <w:szCs w:val="26"/>
          <w:rtl/>
        </w:rPr>
      </w:pPr>
      <w:r w:rsidRPr="00FD6A88">
        <w:rPr>
          <w:rFonts w:cs="B Nazanin" w:hint="cs"/>
          <w:smallCaps/>
          <w:spacing w:val="-2"/>
          <w:sz w:val="26"/>
          <w:szCs w:val="26"/>
          <w:rtl/>
        </w:rPr>
        <w:t xml:space="preserve">ماده  </w:t>
      </w:r>
      <w:r w:rsidR="0088305D" w:rsidRPr="00FD6A88">
        <w:rPr>
          <w:rFonts w:cs="B Nazanin" w:hint="cs"/>
          <w:smallCaps/>
          <w:spacing w:val="-2"/>
          <w:sz w:val="26"/>
          <w:szCs w:val="26"/>
          <w:rtl/>
        </w:rPr>
        <w:t>1</w:t>
      </w:r>
      <w:r w:rsidR="005926DA">
        <w:rPr>
          <w:rFonts w:cs="B Nazanin" w:hint="cs"/>
          <w:smallCaps/>
          <w:spacing w:val="-2"/>
          <w:sz w:val="26"/>
          <w:szCs w:val="26"/>
          <w:rtl/>
        </w:rPr>
        <w:t>4</w:t>
      </w:r>
      <w:r w:rsidRPr="00FD6A88">
        <w:rPr>
          <w:rFonts w:cs="B Nazanin" w:hint="cs"/>
          <w:smallCaps/>
          <w:spacing w:val="-2"/>
          <w:sz w:val="26"/>
          <w:szCs w:val="26"/>
          <w:rtl/>
        </w:rPr>
        <w:t>- تعداد نسخ قرارداد  :</w:t>
      </w:r>
      <w:r w:rsidR="005926DA">
        <w:rPr>
          <w:rFonts w:cs="B Nazanin" w:hint="cs"/>
          <w:smallCaps/>
          <w:spacing w:val="-2"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اين قرارداد در </w:t>
      </w:r>
      <w:r w:rsidR="0088305D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1</w:t>
      </w:r>
      <w:r w:rsidR="005926DA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4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ماده و</w:t>
      </w:r>
      <w:r w:rsidR="00551804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چهار</w:t>
      </w:r>
      <w:r w:rsidR="006040CC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 نسخه كه كلاً حكم واحد را دارا</w:t>
      </w:r>
      <w:r w:rsidR="001F3111"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 xml:space="preserve">ست در تهران تهيه و تنظيم </w:t>
      </w:r>
      <w:r w:rsidRPr="00FD6A88">
        <w:rPr>
          <w:rFonts w:cs="B Nazanin" w:hint="cs"/>
          <w:b w:val="0"/>
          <w:bCs w:val="0"/>
          <w:smallCaps/>
          <w:color w:val="000000"/>
          <w:spacing w:val="-4"/>
          <w:sz w:val="26"/>
          <w:szCs w:val="26"/>
          <w:rtl/>
        </w:rPr>
        <w:t>و تمامي مفاد آن براي طرفين ، لازم الاجراء مي باشد.</w:t>
      </w:r>
    </w:p>
    <w:p w14:paraId="5C3BCC94" w14:textId="77777777" w:rsidR="00175FBB" w:rsidRPr="00FD6A88" w:rsidRDefault="00175FBB" w:rsidP="00C50BFE">
      <w:pPr>
        <w:bidi/>
        <w:jc w:val="both"/>
        <w:rPr>
          <w:rFonts w:cs="B Nazanin"/>
          <w:b w:val="0"/>
          <w:bCs w:val="0"/>
          <w:smallCaps/>
          <w:spacing w:val="-2"/>
          <w:sz w:val="26"/>
          <w:szCs w:val="26"/>
          <w:rtl/>
        </w:rPr>
      </w:pPr>
    </w:p>
    <w:p w14:paraId="7D24228D" w14:textId="77777777" w:rsidR="003C5BF7" w:rsidRPr="00FD6A88" w:rsidRDefault="0088305D" w:rsidP="00C50BFE">
      <w:pPr>
        <w:bidi/>
        <w:jc w:val="both"/>
        <w:rPr>
          <w:rFonts w:cs="B Nazanin"/>
          <w:smallCaps/>
          <w:spacing w:val="-6"/>
          <w:sz w:val="26"/>
          <w:szCs w:val="26"/>
          <w:rtl/>
        </w:rPr>
      </w:pPr>
      <w:r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          </w:t>
      </w:r>
      <w:r w:rsidR="004A4F75">
        <w:rPr>
          <w:rFonts w:cs="B Nazanin" w:hint="cs"/>
          <w:smallCaps/>
          <w:spacing w:val="-6"/>
          <w:sz w:val="26"/>
          <w:szCs w:val="26"/>
          <w:rtl/>
        </w:rPr>
        <w:t xml:space="preserve">                                 </w:t>
      </w:r>
      <w:r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    </w:t>
      </w:r>
      <w:r w:rsidR="005E0A63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</w:t>
      </w:r>
      <w:r w:rsidR="003C5BF7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خريدار                                                         </w:t>
      </w:r>
      <w:r w:rsidR="00C71021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        </w:t>
      </w:r>
      <w:r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             </w:t>
      </w:r>
      <w:r w:rsidR="00C71021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</w:t>
      </w:r>
      <w:r w:rsidR="004A4F75">
        <w:rPr>
          <w:rFonts w:cs="B Nazanin" w:hint="cs"/>
          <w:smallCaps/>
          <w:spacing w:val="-6"/>
          <w:sz w:val="26"/>
          <w:szCs w:val="26"/>
          <w:rtl/>
        </w:rPr>
        <w:t xml:space="preserve">               </w:t>
      </w:r>
      <w:r w:rsidR="00C71021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  </w:t>
      </w:r>
      <w:r w:rsidR="003C5BF7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</w:t>
      </w:r>
      <w:r w:rsidR="00C71021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    </w:t>
      </w:r>
      <w:r w:rsidR="003C5BF7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</w:t>
      </w:r>
      <w:r w:rsidR="005E0A63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  </w:t>
      </w:r>
      <w:r w:rsidR="003C5BF7" w:rsidRPr="00FD6A88">
        <w:rPr>
          <w:rFonts w:cs="B Nazanin" w:hint="cs"/>
          <w:smallCaps/>
          <w:spacing w:val="-6"/>
          <w:sz w:val="26"/>
          <w:szCs w:val="26"/>
          <w:rtl/>
        </w:rPr>
        <w:t xml:space="preserve"> فروشنده</w:t>
      </w:r>
    </w:p>
    <w:p w14:paraId="6E4E84CA" w14:textId="77777777" w:rsidR="003C5BF7" w:rsidRPr="00FD6A88" w:rsidRDefault="004A4F75" w:rsidP="00C50BFE">
      <w:pPr>
        <w:bidi/>
        <w:jc w:val="both"/>
        <w:rPr>
          <w:rFonts w:cs="B Nazanin"/>
          <w:smallCaps/>
          <w:spacing w:val="-4"/>
          <w:sz w:val="26"/>
          <w:szCs w:val="26"/>
          <w:rtl/>
        </w:rPr>
      </w:pPr>
      <w:r>
        <w:rPr>
          <w:rFonts w:cs="B Nazanin" w:hint="cs"/>
          <w:smallCaps/>
          <w:spacing w:val="-4"/>
          <w:sz w:val="26"/>
          <w:szCs w:val="26"/>
          <w:rtl/>
        </w:rPr>
        <w:t xml:space="preserve">                              </w:t>
      </w:r>
      <w:r w:rsidR="005E0A63" w:rsidRPr="00FD6A88">
        <w:rPr>
          <w:rFonts w:cs="B Nazanin" w:hint="cs"/>
          <w:smallCaps/>
          <w:spacing w:val="-4"/>
          <w:sz w:val="26"/>
          <w:szCs w:val="26"/>
          <w:rtl/>
        </w:rPr>
        <w:t xml:space="preserve"> </w:t>
      </w:r>
      <w:r w:rsidR="003C5BF7" w:rsidRPr="00FD6A88">
        <w:rPr>
          <w:rFonts w:cs="B Nazanin" w:hint="cs"/>
          <w:smallCaps/>
          <w:spacing w:val="-4"/>
          <w:sz w:val="26"/>
          <w:szCs w:val="26"/>
          <w:rtl/>
        </w:rPr>
        <w:t xml:space="preserve">معاون توسعه مديريت و منابع            </w:t>
      </w:r>
      <w:r w:rsidR="0088305D" w:rsidRPr="00FD6A88">
        <w:rPr>
          <w:rFonts w:cs="B Nazanin" w:hint="cs"/>
          <w:smallCaps/>
          <w:spacing w:val="-4"/>
          <w:sz w:val="26"/>
          <w:szCs w:val="26"/>
          <w:rtl/>
        </w:rPr>
        <w:t xml:space="preserve">                  </w:t>
      </w:r>
      <w:r w:rsidR="003C5BF7" w:rsidRPr="00FD6A88">
        <w:rPr>
          <w:rFonts w:cs="B Nazanin" w:hint="cs"/>
          <w:smallCaps/>
          <w:spacing w:val="-4"/>
          <w:sz w:val="26"/>
          <w:szCs w:val="26"/>
          <w:rtl/>
        </w:rPr>
        <w:t xml:space="preserve">       </w:t>
      </w:r>
      <w:r w:rsidR="005E0A63" w:rsidRPr="00FD6A88">
        <w:rPr>
          <w:rFonts w:cs="B Nazanin" w:hint="cs"/>
          <w:smallCaps/>
          <w:spacing w:val="-4"/>
          <w:sz w:val="26"/>
          <w:szCs w:val="26"/>
          <w:rtl/>
        </w:rPr>
        <w:t xml:space="preserve">            </w:t>
      </w:r>
      <w:r w:rsidR="003C5BF7" w:rsidRPr="00FD6A88">
        <w:rPr>
          <w:rFonts w:cs="B Nazanin" w:hint="cs"/>
          <w:smallCaps/>
          <w:spacing w:val="-4"/>
          <w:sz w:val="26"/>
          <w:szCs w:val="26"/>
          <w:rtl/>
        </w:rPr>
        <w:t xml:space="preserve">                        شركت </w:t>
      </w:r>
      <w:r w:rsidR="0088305D" w:rsidRPr="00FD6A88">
        <w:rPr>
          <w:rFonts w:cs="B Nazanin" w:hint="cs"/>
          <w:smallCaps/>
          <w:spacing w:val="-4"/>
          <w:sz w:val="26"/>
          <w:szCs w:val="26"/>
          <w:rtl/>
        </w:rPr>
        <w:t>...................</w:t>
      </w:r>
    </w:p>
    <w:p w14:paraId="5549261A" w14:textId="77777777" w:rsidR="003C5BF7" w:rsidRPr="00FD6A88" w:rsidRDefault="003C5BF7" w:rsidP="00C50BFE">
      <w:pPr>
        <w:jc w:val="both"/>
        <w:rPr>
          <w:rFonts w:cs="B Nazanin"/>
          <w:smallCaps/>
          <w:sz w:val="26"/>
          <w:szCs w:val="26"/>
        </w:rPr>
      </w:pPr>
    </w:p>
    <w:sectPr w:rsidR="003C5BF7" w:rsidRPr="00FD6A88" w:rsidSect="00212E3E">
      <w:headerReference w:type="default" r:id="rId7"/>
      <w:footerReference w:type="default" r:id="rId8"/>
      <w:pgSz w:w="11907" w:h="16840" w:code="9"/>
      <w:pgMar w:top="1714" w:right="1008" w:bottom="1526" w:left="1152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511CC0" w14:textId="77777777" w:rsidR="00E134B1" w:rsidRDefault="00E134B1" w:rsidP="00A450CB">
      <w:r>
        <w:separator/>
      </w:r>
    </w:p>
  </w:endnote>
  <w:endnote w:type="continuationSeparator" w:id="0">
    <w:p w14:paraId="1186FFDF" w14:textId="77777777" w:rsidR="00E134B1" w:rsidRDefault="00E134B1" w:rsidP="00A450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IPT.Compset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D2C30" w14:textId="77777777" w:rsidR="003243D6" w:rsidRDefault="003C5BF7" w:rsidP="00CB4E57">
    <w:pPr>
      <w:pStyle w:val="Footer"/>
      <w:ind w:right="-434" w:hanging="587"/>
      <w:jc w:val="center"/>
      <w:rPr>
        <w:rFonts w:cs="B Traffic"/>
        <w:b w:val="0"/>
        <w:bCs w:val="0"/>
        <w:spacing w:val="8"/>
        <w:sz w:val="26"/>
        <w:szCs w:val="26"/>
        <w:rtl/>
      </w:rPr>
    </w:pPr>
    <w:r w:rsidRPr="00CB4E57">
      <w:rPr>
        <w:rFonts w:cs="B Traffic" w:hint="cs"/>
        <w:b w:val="0"/>
        <w:bCs w:val="0"/>
        <w:spacing w:val="8"/>
        <w:sz w:val="26"/>
        <w:szCs w:val="26"/>
        <w:rtl/>
      </w:rPr>
      <w:t xml:space="preserve">نشاني : تهران خيابان ولي‌عصر(عج)، دوراهي يوسف آباد، ابتداي خيابان سيدجمال الدين اسدآبادي </w:t>
    </w:r>
  </w:p>
  <w:p w14:paraId="66B523E6" w14:textId="77777777" w:rsidR="003243D6" w:rsidRPr="00CB4E57" w:rsidRDefault="003C5BF7" w:rsidP="00CB4E57">
    <w:pPr>
      <w:pStyle w:val="Footer"/>
      <w:ind w:right="-434" w:hanging="587"/>
      <w:jc w:val="center"/>
      <w:rPr>
        <w:rFonts w:cs="B Traffic"/>
        <w:b w:val="0"/>
        <w:bCs w:val="0"/>
        <w:spacing w:val="8"/>
        <w:sz w:val="26"/>
        <w:szCs w:val="26"/>
        <w:rtl/>
      </w:rPr>
    </w:pPr>
    <w:r w:rsidRPr="00CB4E57">
      <w:rPr>
        <w:rFonts w:cs="B Traffic" w:hint="cs"/>
        <w:b w:val="0"/>
        <w:bCs w:val="0"/>
        <w:spacing w:val="8"/>
        <w:sz w:val="26"/>
        <w:szCs w:val="26"/>
        <w:rtl/>
      </w:rPr>
      <w:t>صندوق پستي 6349/14155   تلف</w:t>
    </w:r>
    <w:r>
      <w:rPr>
        <w:rFonts w:cs="B Traffic" w:hint="cs"/>
        <w:b w:val="0"/>
        <w:bCs w:val="0"/>
        <w:spacing w:val="8"/>
        <w:sz w:val="26"/>
        <w:szCs w:val="26"/>
        <w:rtl/>
      </w:rPr>
      <w:t xml:space="preserve">ن </w:t>
    </w:r>
    <w:r w:rsidRPr="00CB4E57">
      <w:rPr>
        <w:rFonts w:cs="B Traffic" w:hint="cs"/>
        <w:b w:val="0"/>
        <w:bCs w:val="0"/>
        <w:spacing w:val="8"/>
        <w:sz w:val="26"/>
        <w:szCs w:val="26"/>
        <w:rtl/>
      </w:rPr>
      <w:t xml:space="preserve">: </w:t>
    </w:r>
    <w:r>
      <w:rPr>
        <w:rFonts w:cs="B Traffic" w:hint="cs"/>
        <w:b w:val="0"/>
        <w:bCs w:val="0"/>
        <w:spacing w:val="8"/>
        <w:sz w:val="26"/>
        <w:szCs w:val="26"/>
        <w:rtl/>
      </w:rPr>
      <w:t>3-88953400  دورنويس:88962392-88957252</w:t>
    </w:r>
    <w:r w:rsidRPr="00CB4E57">
      <w:rPr>
        <w:rFonts w:cs="B Traffic" w:hint="cs"/>
        <w:b w:val="0"/>
        <w:bCs w:val="0"/>
        <w:spacing w:val="8"/>
        <w:sz w:val="26"/>
        <w:szCs w:val="26"/>
        <w:rtl/>
      </w:rPr>
      <w:t xml:space="preserve"> </w:t>
    </w:r>
  </w:p>
  <w:p w14:paraId="4E2F0F10" w14:textId="77777777" w:rsidR="003243D6" w:rsidRPr="008D784D" w:rsidRDefault="003C5BF7" w:rsidP="008D784D">
    <w:pPr>
      <w:pStyle w:val="Footer"/>
      <w:jc w:val="center"/>
      <w:rPr>
        <w:rFonts w:cs="B Yagut"/>
        <w:sz w:val="24"/>
        <w:szCs w:val="24"/>
      </w:rPr>
    </w:pPr>
    <w:r w:rsidRPr="00F6349D">
      <w:rPr>
        <w:rFonts w:cs="B Yagut"/>
        <w:sz w:val="24"/>
        <w:szCs w:val="24"/>
      </w:rPr>
      <w:t>WWW.IVO.ORG.IR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DC3B90" w14:textId="77777777" w:rsidR="00E134B1" w:rsidRDefault="00E134B1" w:rsidP="00A450CB">
      <w:r>
        <w:separator/>
      </w:r>
    </w:p>
  </w:footnote>
  <w:footnote w:type="continuationSeparator" w:id="0">
    <w:p w14:paraId="7879CB5A" w14:textId="77777777" w:rsidR="00E134B1" w:rsidRDefault="00E134B1" w:rsidP="00A450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3A0C16" w14:textId="77777777" w:rsidR="003243D6" w:rsidRDefault="00FD28D5" w:rsidP="00FD28D5">
    <w:pPr>
      <w:tabs>
        <w:tab w:val="center" w:pos="4678"/>
      </w:tabs>
      <w:bidi/>
      <w:spacing w:line="216" w:lineRule="auto"/>
      <w:ind w:hanging="391"/>
      <w:jc w:val="lowKashida"/>
      <w:rPr>
        <w:rFonts w:cs="Yagut"/>
        <w:b w:val="0"/>
        <w:bCs w:val="0"/>
        <w:noProof/>
        <w:sz w:val="24"/>
        <w:szCs w:val="24"/>
        <w:rtl/>
      </w:rPr>
    </w:pPr>
    <w:r>
      <w:rPr>
        <w:noProof/>
        <w:rtl/>
        <w:lang w:bidi="ar-SA"/>
      </w:rPr>
      <w:drawing>
        <wp:anchor distT="0" distB="0" distL="114300" distR="114300" simplePos="0" relativeHeight="251656704" behindDoc="1" locked="0" layoutInCell="1" allowOverlap="1" wp14:anchorId="686E2FC4" wp14:editId="662B6BBC">
          <wp:simplePos x="0" y="0"/>
          <wp:positionH relativeFrom="column">
            <wp:posOffset>5459095</wp:posOffset>
          </wp:positionH>
          <wp:positionV relativeFrom="paragraph">
            <wp:posOffset>-302895</wp:posOffset>
          </wp:positionV>
          <wp:extent cx="791845" cy="825500"/>
          <wp:effectExtent l="0" t="0" r="8255" b="0"/>
          <wp:wrapNone/>
          <wp:docPr id="2" name="Picture 1" descr="arm-jha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rm-jha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1845" cy="8255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rtl/>
        <w:lang w:bidi="ar-SA"/>
      </w:rPr>
      <w:drawing>
        <wp:anchor distT="0" distB="0" distL="114300" distR="114300" simplePos="0" relativeHeight="251658752" behindDoc="1" locked="0" layoutInCell="1" allowOverlap="1" wp14:anchorId="2AD0FCF7" wp14:editId="2E855843">
          <wp:simplePos x="0" y="0"/>
          <wp:positionH relativeFrom="column">
            <wp:posOffset>2557780</wp:posOffset>
          </wp:positionH>
          <wp:positionV relativeFrom="paragraph">
            <wp:posOffset>-229870</wp:posOffset>
          </wp:positionV>
          <wp:extent cx="1144905" cy="930910"/>
          <wp:effectExtent l="0" t="0" r="0" b="2540"/>
          <wp:wrapNone/>
          <wp:docPr id="3" name="Picture 3" descr="arm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arm1"/>
                  <pic:cNvPicPr>
                    <a:picLocks noChangeAspect="1" noChangeArrowheads="1"/>
                  </pic:cNvPicPr>
                </pic:nvPicPr>
                <pic:blipFill>
                  <a:blip r:embed="rId2">
                    <a:clrChange>
                      <a:clrFrom>
                        <a:srgbClr val="FDFDFD"/>
                      </a:clrFrom>
                      <a:clrTo>
                        <a:srgbClr val="FDFDFD">
                          <a:alpha val="0"/>
                        </a:srgbClr>
                      </a:clrTo>
                    </a:clrChange>
                    <a:lum bright="-24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23982"/>
                  <a:stretch>
                    <a:fillRect/>
                  </a:stretch>
                </pic:blipFill>
                <pic:spPr bwMode="auto">
                  <a:xfrm>
                    <a:off x="0" y="0"/>
                    <a:ext cx="1144905" cy="9309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F0DFD">
      <w:rPr>
        <w:noProof/>
        <w:rtl/>
        <w:lang w:bidi="ar-SA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C97D596" wp14:editId="77E9ADC3">
              <wp:simplePos x="0" y="0"/>
              <wp:positionH relativeFrom="column">
                <wp:posOffset>-593725</wp:posOffset>
              </wp:positionH>
              <wp:positionV relativeFrom="paragraph">
                <wp:posOffset>88265</wp:posOffset>
              </wp:positionV>
              <wp:extent cx="1631950" cy="855980"/>
              <wp:effectExtent l="0" t="2540" r="0" b="0"/>
              <wp:wrapNone/>
              <wp:docPr id="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1950" cy="8559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BBFC9D" w14:textId="77777777" w:rsidR="003243D6" w:rsidRPr="00001FA7" w:rsidRDefault="003C5BF7" w:rsidP="008F28CE">
                          <w:pPr>
                            <w:pStyle w:val="Footer"/>
                            <w:bidi/>
                            <w:spacing w:line="312" w:lineRule="auto"/>
                            <w:rPr>
                              <w:rFonts w:cs="B Nazanin"/>
                              <w:b w:val="0"/>
                              <w:bCs w:val="0"/>
                              <w:sz w:val="24"/>
                              <w:szCs w:val="24"/>
                              <w:rtl/>
                            </w:rPr>
                          </w:pPr>
                          <w:r w:rsidRPr="00001FA7">
                            <w:rPr>
                              <w:rFonts w:cs="B Nazanin" w:hint="cs"/>
                              <w:b w:val="0"/>
                              <w:bCs w:val="0"/>
                              <w:sz w:val="24"/>
                              <w:szCs w:val="24"/>
                              <w:rtl/>
                            </w:rPr>
                            <w:t>شماره : .........................</w:t>
                          </w:r>
                        </w:p>
                        <w:p w14:paraId="78D6E6BA" w14:textId="77777777" w:rsidR="003243D6" w:rsidRPr="00001FA7" w:rsidRDefault="003C5BF7" w:rsidP="008F28CE">
                          <w:pPr>
                            <w:pStyle w:val="Footer"/>
                            <w:bidi/>
                            <w:spacing w:line="312" w:lineRule="auto"/>
                            <w:rPr>
                              <w:rFonts w:cs="B Nazanin"/>
                              <w:b w:val="0"/>
                              <w:bCs w:val="0"/>
                              <w:sz w:val="24"/>
                              <w:szCs w:val="24"/>
                              <w:rtl/>
                            </w:rPr>
                          </w:pPr>
                          <w:r w:rsidRPr="00001FA7">
                            <w:rPr>
                              <w:rFonts w:cs="B Nazanin" w:hint="cs"/>
                              <w:b w:val="0"/>
                              <w:bCs w:val="0"/>
                              <w:sz w:val="24"/>
                              <w:szCs w:val="24"/>
                              <w:rtl/>
                            </w:rPr>
                            <w:t>تاريخ : ...........................</w:t>
                          </w:r>
                        </w:p>
                        <w:p w14:paraId="675E69A6" w14:textId="77777777" w:rsidR="003243D6" w:rsidRPr="00001FA7" w:rsidRDefault="003C5BF7" w:rsidP="008F28CE">
                          <w:pPr>
                            <w:pStyle w:val="Footer"/>
                            <w:bidi/>
                            <w:spacing w:line="312" w:lineRule="auto"/>
                            <w:rPr>
                              <w:rFonts w:cs="B Nazanin"/>
                              <w:b w:val="0"/>
                              <w:bCs w:val="0"/>
                              <w:sz w:val="24"/>
                              <w:szCs w:val="24"/>
                            </w:rPr>
                          </w:pPr>
                          <w:r w:rsidRPr="00001FA7">
                            <w:rPr>
                              <w:rFonts w:cs="B Nazanin" w:hint="cs"/>
                              <w:b w:val="0"/>
                              <w:bCs w:val="0"/>
                              <w:sz w:val="24"/>
                              <w:szCs w:val="24"/>
                              <w:rtl/>
                            </w:rPr>
                            <w:t>پيوست : ........................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C97D59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-46.75pt;margin-top:6.95pt;width:128.5pt;height:67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" filled="f" stroked="f">
              <v:textbox>
                <w:txbxContent>
                  <w:p w14:paraId="5ABBFC9D" w14:textId="77777777" w:rsidR="003243D6" w:rsidRPr="00001FA7" w:rsidRDefault="003C5BF7" w:rsidP="008F28CE">
                    <w:pPr>
                      <w:pStyle w:val="Footer"/>
                      <w:bidi/>
                      <w:spacing w:line="312" w:lineRule="auto"/>
                      <w:rPr>
                        <w:rFonts w:cs="B Nazanin"/>
                        <w:b w:val="0"/>
                        <w:bCs w:val="0"/>
                        <w:sz w:val="24"/>
                        <w:szCs w:val="24"/>
                        <w:rtl/>
                      </w:rPr>
                    </w:pPr>
                    <w:r w:rsidRPr="00001FA7">
                      <w:rPr>
                        <w:rFonts w:cs="B Nazanin" w:hint="cs"/>
                        <w:b w:val="0"/>
                        <w:bCs w:val="0"/>
                        <w:sz w:val="24"/>
                        <w:szCs w:val="24"/>
                        <w:rtl/>
                      </w:rPr>
                      <w:t>شماره : .........................</w:t>
                    </w:r>
                  </w:p>
                  <w:p w14:paraId="78D6E6BA" w14:textId="77777777" w:rsidR="003243D6" w:rsidRPr="00001FA7" w:rsidRDefault="003C5BF7" w:rsidP="008F28CE">
                    <w:pPr>
                      <w:pStyle w:val="Footer"/>
                      <w:bidi/>
                      <w:spacing w:line="312" w:lineRule="auto"/>
                      <w:rPr>
                        <w:rFonts w:cs="B Nazanin"/>
                        <w:b w:val="0"/>
                        <w:bCs w:val="0"/>
                        <w:sz w:val="24"/>
                        <w:szCs w:val="24"/>
                        <w:rtl/>
                      </w:rPr>
                    </w:pPr>
                    <w:r w:rsidRPr="00001FA7">
                      <w:rPr>
                        <w:rFonts w:cs="B Nazanin" w:hint="cs"/>
                        <w:b w:val="0"/>
                        <w:bCs w:val="0"/>
                        <w:sz w:val="24"/>
                        <w:szCs w:val="24"/>
                        <w:rtl/>
                      </w:rPr>
                      <w:t>تاريخ : ...........................</w:t>
                    </w:r>
                  </w:p>
                  <w:p w14:paraId="675E69A6" w14:textId="77777777" w:rsidR="003243D6" w:rsidRPr="00001FA7" w:rsidRDefault="003C5BF7" w:rsidP="008F28CE">
                    <w:pPr>
                      <w:pStyle w:val="Footer"/>
                      <w:bidi/>
                      <w:spacing w:line="312" w:lineRule="auto"/>
                      <w:rPr>
                        <w:rFonts w:cs="B Nazanin"/>
                        <w:b w:val="0"/>
                        <w:bCs w:val="0"/>
                        <w:sz w:val="24"/>
                        <w:szCs w:val="24"/>
                      </w:rPr>
                    </w:pPr>
                    <w:r w:rsidRPr="00001FA7">
                      <w:rPr>
                        <w:rFonts w:cs="B Nazanin" w:hint="cs"/>
                        <w:b w:val="0"/>
                        <w:bCs w:val="0"/>
                        <w:sz w:val="24"/>
                        <w:szCs w:val="24"/>
                        <w:rtl/>
                      </w:rPr>
                      <w:t>پيوست : ........................</w:t>
                    </w:r>
                  </w:p>
                </w:txbxContent>
              </v:textbox>
            </v:shape>
          </w:pict>
        </mc:Fallback>
      </mc:AlternateContent>
    </w:r>
    <w:r>
      <w:rPr>
        <w:rFonts w:cs="Yagut"/>
        <w:b w:val="0"/>
        <w:bCs w:val="0"/>
        <w:noProof/>
        <w:sz w:val="24"/>
        <w:szCs w:val="24"/>
        <w:rtl/>
      </w:rPr>
      <w:tab/>
    </w:r>
    <w:r>
      <w:rPr>
        <w:rFonts w:cs="Yagut"/>
        <w:b w:val="0"/>
        <w:bCs w:val="0"/>
        <w:noProof/>
        <w:sz w:val="24"/>
        <w:szCs w:val="24"/>
        <w:rtl/>
      </w:rPr>
      <w:tab/>
    </w:r>
  </w:p>
  <w:p w14:paraId="03EE7626" w14:textId="77777777" w:rsidR="003243D6" w:rsidRDefault="003243D6" w:rsidP="00001FA7">
    <w:pPr>
      <w:bidi/>
      <w:spacing w:line="216" w:lineRule="auto"/>
      <w:ind w:hanging="391"/>
      <w:jc w:val="lowKashida"/>
      <w:rPr>
        <w:rFonts w:cs="Yagut"/>
        <w:b w:val="0"/>
        <w:bCs w:val="0"/>
        <w:noProof/>
        <w:sz w:val="24"/>
        <w:szCs w:val="24"/>
      </w:rPr>
    </w:pPr>
  </w:p>
  <w:p w14:paraId="6E373C9C" w14:textId="77777777" w:rsidR="003243D6" w:rsidRDefault="003243D6" w:rsidP="00001FA7">
    <w:pPr>
      <w:bidi/>
      <w:spacing w:line="216" w:lineRule="auto"/>
      <w:ind w:hanging="391"/>
      <w:jc w:val="lowKashida"/>
      <w:rPr>
        <w:rFonts w:cs="Yagut"/>
        <w:b w:val="0"/>
        <w:bCs w:val="0"/>
        <w:noProof/>
        <w:sz w:val="24"/>
        <w:szCs w:val="24"/>
      </w:rPr>
    </w:pPr>
  </w:p>
  <w:p w14:paraId="581D1E56" w14:textId="77777777" w:rsidR="003243D6" w:rsidRPr="00FD28D5" w:rsidRDefault="00FD28D5" w:rsidP="00001FA7">
    <w:pPr>
      <w:bidi/>
      <w:spacing w:line="216" w:lineRule="auto"/>
      <w:ind w:hanging="391"/>
      <w:jc w:val="lowKashida"/>
      <w:rPr>
        <w:rFonts w:cs="B Nazanin"/>
        <w:b w:val="0"/>
        <w:bCs w:val="0"/>
        <w:noProof/>
        <w:sz w:val="22"/>
        <w:szCs w:val="22"/>
        <w:rtl/>
      </w:rPr>
    </w:pPr>
    <w:r>
      <w:rPr>
        <w:rFonts w:cs="B Nazanin" w:hint="cs"/>
        <w:b w:val="0"/>
        <w:bCs w:val="0"/>
        <w:noProof/>
        <w:sz w:val="22"/>
        <w:szCs w:val="22"/>
        <w:rtl/>
      </w:rPr>
      <w:t xml:space="preserve">    </w:t>
    </w:r>
    <w:r w:rsidR="003C5BF7" w:rsidRPr="00FD28D5">
      <w:rPr>
        <w:rFonts w:cs="B Nazanin" w:hint="cs"/>
        <w:b w:val="0"/>
        <w:bCs w:val="0"/>
        <w:noProof/>
        <w:sz w:val="22"/>
        <w:szCs w:val="22"/>
        <w:rtl/>
      </w:rPr>
      <w:t>وزارت جهادكشاورزي</w:t>
    </w:r>
  </w:p>
  <w:p w14:paraId="7021B835" w14:textId="77777777" w:rsidR="003243D6" w:rsidRPr="00001FA7" w:rsidRDefault="003C5BF7" w:rsidP="00FD28D5">
    <w:pPr>
      <w:bidi/>
      <w:spacing w:line="192" w:lineRule="auto"/>
      <w:ind w:hanging="756"/>
      <w:jc w:val="lowKashida"/>
      <w:rPr>
        <w:rFonts w:cs="Yagut"/>
        <w:rtl/>
      </w:rPr>
    </w:pPr>
    <w:r w:rsidRPr="00FD28D5">
      <w:rPr>
        <w:rFonts w:cs="B Nazanin" w:hint="cs"/>
        <w:b w:val="0"/>
        <w:bCs w:val="0"/>
        <w:sz w:val="22"/>
        <w:szCs w:val="22"/>
        <w:rtl/>
      </w:rPr>
      <w:t xml:space="preserve">  </w:t>
    </w:r>
    <w:r w:rsidR="00207B4E" w:rsidRPr="00FD28D5">
      <w:rPr>
        <w:rFonts w:cs="B Nazanin" w:hint="cs"/>
        <w:b w:val="0"/>
        <w:bCs w:val="0"/>
        <w:sz w:val="22"/>
        <w:szCs w:val="22"/>
        <w:rtl/>
      </w:rPr>
      <w:t xml:space="preserve"> </w:t>
    </w:r>
    <w:r w:rsidR="00FD28D5">
      <w:rPr>
        <w:rFonts w:cs="B Nazanin" w:hint="cs"/>
        <w:b w:val="0"/>
        <w:bCs w:val="0"/>
        <w:sz w:val="22"/>
        <w:szCs w:val="22"/>
        <w:rtl/>
      </w:rPr>
      <w:t xml:space="preserve">   </w:t>
    </w:r>
    <w:r w:rsidR="00207B4E" w:rsidRPr="00FD28D5">
      <w:rPr>
        <w:rFonts w:cs="B Nazanin" w:hint="cs"/>
        <w:b w:val="0"/>
        <w:bCs w:val="0"/>
        <w:sz w:val="22"/>
        <w:szCs w:val="22"/>
        <w:rtl/>
      </w:rPr>
      <w:t xml:space="preserve"> </w:t>
    </w:r>
    <w:r w:rsidRPr="00FD28D5">
      <w:rPr>
        <w:rFonts w:cs="B Nazanin" w:hint="cs"/>
        <w:b w:val="0"/>
        <w:bCs w:val="0"/>
        <w:sz w:val="22"/>
        <w:szCs w:val="22"/>
        <w:rtl/>
      </w:rPr>
      <w:t>سازمان دامپزشكي كشور</w:t>
    </w:r>
    <w:r w:rsidRPr="00FD28D5">
      <w:rPr>
        <w:rFonts w:cs="Yagut"/>
        <w:b w:val="0"/>
        <w:bCs w:val="0"/>
        <w:sz w:val="24"/>
        <w:szCs w:val="24"/>
      </w:rPr>
      <w:t xml:space="preserve">              </w:t>
    </w:r>
    <w:r w:rsidRPr="00271A5D">
      <w:rPr>
        <w:rFonts w:cs="B Mitra" w:hint="cs"/>
        <w:b w:val="0"/>
        <w:bCs w:val="0"/>
        <w:sz w:val="24"/>
        <w:szCs w:val="24"/>
        <w:rtl/>
      </w:rPr>
      <w:tab/>
    </w:r>
    <w:r w:rsidRPr="00001FA7">
      <w:rPr>
        <w:rFonts w:cs="B Mitra" w:hint="cs"/>
        <w:rtl/>
      </w:rPr>
      <w:t xml:space="preserve">  </w:t>
    </w:r>
    <w:r>
      <w:rPr>
        <w:rFonts w:cs="B Mitra" w:hint="cs"/>
        <w:rtl/>
      </w:rPr>
      <w:t xml:space="preserve">   </w:t>
    </w:r>
    <w:r w:rsidRPr="00001FA7">
      <w:rPr>
        <w:rFonts w:cs="B Mitra" w:hint="cs"/>
        <w:rtl/>
      </w:rPr>
      <w:t xml:space="preserve">      </w:t>
    </w:r>
    <w:r w:rsidR="0079148C">
      <w:rPr>
        <w:rFonts w:cs="B Mitra" w:hint="cs"/>
        <w:rtl/>
      </w:rPr>
      <w:t xml:space="preserve">  </w:t>
    </w:r>
    <w:r w:rsidRPr="00001FA7">
      <w:rPr>
        <w:rFonts w:cs="B Mitra" w:hint="cs"/>
        <w:rtl/>
      </w:rPr>
      <w:t xml:space="preserve">   </w:t>
    </w:r>
  </w:p>
  <w:p w14:paraId="58A4C9D4" w14:textId="77777777" w:rsidR="003243D6" w:rsidRDefault="003243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0B459A"/>
    <w:multiLevelType w:val="multilevel"/>
    <w:tmpl w:val="814E2DF8"/>
    <w:lvl w:ilvl="0">
      <w:start w:val="1"/>
      <w:numFmt w:val="decimal"/>
      <w:lvlText w:val="%1-"/>
      <w:lvlJc w:val="left"/>
      <w:pPr>
        <w:tabs>
          <w:tab w:val="num" w:pos="525"/>
        </w:tabs>
        <w:ind w:left="525" w:hanging="525"/>
      </w:pPr>
      <w:rPr>
        <w:rFonts w:ascii="IPT.Compset" w:hAnsi="IPT.Compset" w:hint="default"/>
        <w:b w:val="0"/>
      </w:rPr>
    </w:lvl>
    <w:lvl w:ilvl="1">
      <w:start w:val="1"/>
      <w:numFmt w:val="decimal"/>
      <w:lvlText w:val="%1-%2-"/>
      <w:lvlJc w:val="left"/>
      <w:pPr>
        <w:tabs>
          <w:tab w:val="num" w:pos="720"/>
        </w:tabs>
        <w:ind w:left="720" w:hanging="720"/>
      </w:pPr>
      <w:rPr>
        <w:rFonts w:ascii="IPT.Compset" w:hAnsi="IPT.Compset" w:hint="default"/>
        <w:b w:val="0"/>
      </w:rPr>
    </w:lvl>
    <w:lvl w:ilvl="2">
      <w:start w:val="1"/>
      <w:numFmt w:val="decimal"/>
      <w:lvlText w:val="%1-%2-%3."/>
      <w:lvlJc w:val="left"/>
      <w:pPr>
        <w:tabs>
          <w:tab w:val="num" w:pos="1080"/>
        </w:tabs>
        <w:ind w:left="1080" w:hanging="1080"/>
      </w:pPr>
      <w:rPr>
        <w:rFonts w:ascii="IPT.Compset" w:hAnsi="IPT.Compset" w:hint="default"/>
        <w:b w:val="0"/>
      </w:r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  <w:rPr>
        <w:rFonts w:ascii="IPT.Compset" w:hAnsi="IPT.Compset" w:hint="default"/>
        <w:b w:val="0"/>
      </w:rPr>
    </w:lvl>
    <w:lvl w:ilvl="4">
      <w:start w:val="1"/>
      <w:numFmt w:val="decimal"/>
      <w:lvlText w:val="%1-%2-%3.%4.%5."/>
      <w:lvlJc w:val="left"/>
      <w:pPr>
        <w:tabs>
          <w:tab w:val="num" w:pos="1440"/>
        </w:tabs>
        <w:ind w:left="1440" w:hanging="1440"/>
      </w:pPr>
      <w:rPr>
        <w:rFonts w:ascii="IPT.Compset" w:hAnsi="IPT.Compset" w:hint="default"/>
        <w:b w:val="0"/>
      </w:rPr>
    </w:lvl>
    <w:lvl w:ilvl="5">
      <w:start w:val="1"/>
      <w:numFmt w:val="decimal"/>
      <w:lvlText w:val="%1-%2-%3.%4.%5.%6."/>
      <w:lvlJc w:val="left"/>
      <w:pPr>
        <w:tabs>
          <w:tab w:val="num" w:pos="1800"/>
        </w:tabs>
        <w:ind w:left="1800" w:hanging="1800"/>
      </w:pPr>
      <w:rPr>
        <w:rFonts w:ascii="IPT.Compset" w:hAnsi="IPT.Compset" w:hint="default"/>
        <w:b w:val="0"/>
      </w:r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  <w:rPr>
        <w:rFonts w:ascii="IPT.Compset" w:hAnsi="IPT.Compset" w:hint="default"/>
        <w:b w:val="0"/>
      </w:rPr>
    </w:lvl>
    <w:lvl w:ilvl="7">
      <w:start w:val="1"/>
      <w:numFmt w:val="decimal"/>
      <w:lvlText w:val="%1-%2-%3.%4.%5.%6.%7.%8."/>
      <w:lvlJc w:val="left"/>
      <w:pPr>
        <w:tabs>
          <w:tab w:val="num" w:pos="2160"/>
        </w:tabs>
        <w:ind w:left="2160" w:hanging="2160"/>
      </w:pPr>
      <w:rPr>
        <w:rFonts w:ascii="IPT.Compset" w:hAnsi="IPT.Compset" w:hint="default"/>
        <w:b w:val="0"/>
      </w:rPr>
    </w:lvl>
    <w:lvl w:ilvl="8">
      <w:start w:val="1"/>
      <w:numFmt w:val="decimal"/>
      <w:lvlText w:val="%1-%2-%3.%4.%5.%6.%7.%8.%9."/>
      <w:lvlJc w:val="left"/>
      <w:pPr>
        <w:tabs>
          <w:tab w:val="num" w:pos="2520"/>
        </w:tabs>
        <w:ind w:left="2520" w:hanging="2520"/>
      </w:pPr>
      <w:rPr>
        <w:rFonts w:ascii="IPT.Compset" w:hAnsi="IPT.Compset" w:hint="default"/>
        <w:b w:val="0"/>
      </w:rPr>
    </w:lvl>
  </w:abstractNum>
  <w:abstractNum w:abstractNumId="1" w15:restartNumberingAfterBreak="0">
    <w:nsid w:val="092741AE"/>
    <w:multiLevelType w:val="multilevel"/>
    <w:tmpl w:val="D0D8AF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-%2"/>
      <w:lvlJc w:val="left"/>
      <w:pPr>
        <w:ind w:left="749" w:hanging="720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ind w:left="778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ind w:left="807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ind w:left="1196" w:hanging="108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ind w:left="1225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ind w:left="1614" w:hanging="144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ind w:left="1643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ind w:left="2032" w:hanging="1800"/>
      </w:pPr>
      <w:rPr>
        <w:rFonts w:hint="default"/>
        <w:color w:val="auto"/>
      </w:rPr>
    </w:lvl>
  </w:abstractNum>
  <w:abstractNum w:abstractNumId="2" w15:restartNumberingAfterBreak="0">
    <w:nsid w:val="0B4171A2"/>
    <w:multiLevelType w:val="hybridMultilevel"/>
    <w:tmpl w:val="C7E2DC06"/>
    <w:lvl w:ilvl="0" w:tplc="B0C4FAB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Compse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654E3A"/>
    <w:multiLevelType w:val="multilevel"/>
    <w:tmpl w:val="BE04500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072" w:hanging="1800"/>
      </w:pPr>
      <w:rPr>
        <w:rFonts w:hint="default"/>
      </w:rPr>
    </w:lvl>
  </w:abstractNum>
  <w:abstractNum w:abstractNumId="4" w15:restartNumberingAfterBreak="0">
    <w:nsid w:val="13A66B03"/>
    <w:multiLevelType w:val="hybridMultilevel"/>
    <w:tmpl w:val="55DEBE32"/>
    <w:lvl w:ilvl="0" w:tplc="37A8733C">
      <w:start w:val="1"/>
      <w:numFmt w:val="decimal"/>
      <w:lvlText w:val="%1."/>
      <w:lvlJc w:val="left"/>
      <w:pPr>
        <w:ind w:left="125" w:hanging="360"/>
      </w:pPr>
      <w:rPr>
        <w:rFonts w:ascii="Times New Roman" w:eastAsia="Times New Roman" w:hAnsi="Times New Roman" w:cs="B Titr"/>
      </w:rPr>
    </w:lvl>
    <w:lvl w:ilvl="1" w:tplc="04090003" w:tentative="1">
      <w:start w:val="1"/>
      <w:numFmt w:val="bullet"/>
      <w:lvlText w:val="o"/>
      <w:lvlJc w:val="left"/>
      <w:pPr>
        <w:ind w:left="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5" w:hanging="360"/>
      </w:pPr>
      <w:rPr>
        <w:rFonts w:ascii="Wingdings" w:hAnsi="Wingdings" w:hint="default"/>
      </w:rPr>
    </w:lvl>
  </w:abstractNum>
  <w:abstractNum w:abstractNumId="5" w15:restartNumberingAfterBreak="0">
    <w:nsid w:val="279837B9"/>
    <w:multiLevelType w:val="multilevel"/>
    <w:tmpl w:val="E454F12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4680" w:hanging="1800"/>
      </w:pPr>
      <w:rPr>
        <w:rFonts w:hint="default"/>
      </w:rPr>
    </w:lvl>
  </w:abstractNum>
  <w:abstractNum w:abstractNumId="6" w15:restartNumberingAfterBreak="0">
    <w:nsid w:val="2BBF7F7A"/>
    <w:multiLevelType w:val="hybridMultilevel"/>
    <w:tmpl w:val="2DD6EB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8922B9"/>
    <w:multiLevelType w:val="hybridMultilevel"/>
    <w:tmpl w:val="B85C2736"/>
    <w:lvl w:ilvl="0" w:tplc="154A04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4740DC"/>
    <w:multiLevelType w:val="multilevel"/>
    <w:tmpl w:val="105C17BA"/>
    <w:lvl w:ilvl="0">
      <w:start w:val="2"/>
      <w:numFmt w:val="decimal"/>
      <w:lvlText w:val="%1-"/>
      <w:lvlJc w:val="left"/>
      <w:pPr>
        <w:tabs>
          <w:tab w:val="num" w:pos="570"/>
        </w:tabs>
        <w:ind w:left="570" w:hanging="570"/>
      </w:pPr>
    </w:lvl>
    <w:lvl w:ilvl="1">
      <w:start w:val="10"/>
      <w:numFmt w:val="decimal"/>
      <w:lvlText w:val="%1-%2-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</w:lvl>
  </w:abstractNum>
  <w:abstractNum w:abstractNumId="9" w15:restartNumberingAfterBreak="0">
    <w:nsid w:val="426B4B9D"/>
    <w:multiLevelType w:val="multilevel"/>
    <w:tmpl w:val="0DA25854"/>
    <w:lvl w:ilvl="0">
      <w:start w:val="1"/>
      <w:numFmt w:val="decimal"/>
      <w:lvlText w:val="%1-"/>
      <w:lvlJc w:val="left"/>
      <w:pPr>
        <w:tabs>
          <w:tab w:val="num" w:pos="570"/>
        </w:tabs>
        <w:ind w:left="570" w:hanging="570"/>
      </w:pPr>
    </w:lvl>
    <w:lvl w:ilvl="1">
      <w:start w:val="10"/>
      <w:numFmt w:val="decimal"/>
      <w:lvlText w:val="%1-%2-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-%2-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-%2-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-%2-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-%2-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-%2-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-%2-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-%2-%3.%4.%5.%6.%7.%8.%9."/>
      <w:lvlJc w:val="left"/>
      <w:pPr>
        <w:tabs>
          <w:tab w:val="num" w:pos="2160"/>
        </w:tabs>
        <w:ind w:left="2160" w:hanging="2160"/>
      </w:pPr>
    </w:lvl>
  </w:abstractNum>
  <w:abstractNum w:abstractNumId="10" w15:restartNumberingAfterBreak="0">
    <w:nsid w:val="488D1147"/>
    <w:multiLevelType w:val="multilevel"/>
    <w:tmpl w:val="F7A88D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C133E91"/>
    <w:multiLevelType w:val="hybridMultilevel"/>
    <w:tmpl w:val="0E229412"/>
    <w:lvl w:ilvl="0" w:tplc="0409000D">
      <w:start w:val="1"/>
      <w:numFmt w:val="bullet"/>
      <w:lvlText w:val=""/>
      <w:lvlJc w:val="left"/>
      <w:pPr>
        <w:ind w:left="114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2" w15:restartNumberingAfterBreak="0">
    <w:nsid w:val="4F7F12A0"/>
    <w:multiLevelType w:val="multilevel"/>
    <w:tmpl w:val="D0D8AFD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-%2"/>
      <w:lvlJc w:val="left"/>
      <w:pPr>
        <w:ind w:left="749" w:hanging="720"/>
      </w:pPr>
      <w:rPr>
        <w:rFonts w:hint="default"/>
        <w:color w:val="auto"/>
      </w:rPr>
    </w:lvl>
    <w:lvl w:ilvl="2">
      <w:start w:val="1"/>
      <w:numFmt w:val="decimal"/>
      <w:lvlText w:val="%1-%2.%3"/>
      <w:lvlJc w:val="left"/>
      <w:pPr>
        <w:ind w:left="778" w:hanging="720"/>
      </w:pPr>
      <w:rPr>
        <w:rFonts w:hint="default"/>
        <w:color w:val="auto"/>
      </w:rPr>
    </w:lvl>
    <w:lvl w:ilvl="3">
      <w:start w:val="1"/>
      <w:numFmt w:val="decimal"/>
      <w:lvlText w:val="%1-%2.%3.%4"/>
      <w:lvlJc w:val="left"/>
      <w:pPr>
        <w:ind w:left="807" w:hanging="720"/>
      </w:pPr>
      <w:rPr>
        <w:rFonts w:hint="default"/>
        <w:color w:val="auto"/>
      </w:rPr>
    </w:lvl>
    <w:lvl w:ilvl="4">
      <w:start w:val="1"/>
      <w:numFmt w:val="decimal"/>
      <w:lvlText w:val="%1-%2.%3.%4.%5"/>
      <w:lvlJc w:val="left"/>
      <w:pPr>
        <w:ind w:left="1196" w:hanging="1080"/>
      </w:pPr>
      <w:rPr>
        <w:rFonts w:hint="default"/>
        <w:color w:val="auto"/>
      </w:rPr>
    </w:lvl>
    <w:lvl w:ilvl="5">
      <w:start w:val="1"/>
      <w:numFmt w:val="decimal"/>
      <w:lvlText w:val="%1-%2.%3.%4.%5.%6"/>
      <w:lvlJc w:val="left"/>
      <w:pPr>
        <w:ind w:left="1225" w:hanging="1080"/>
      </w:pPr>
      <w:rPr>
        <w:rFonts w:hint="default"/>
        <w:color w:val="auto"/>
      </w:rPr>
    </w:lvl>
    <w:lvl w:ilvl="6">
      <w:start w:val="1"/>
      <w:numFmt w:val="decimal"/>
      <w:lvlText w:val="%1-%2.%3.%4.%5.%6.%7"/>
      <w:lvlJc w:val="left"/>
      <w:pPr>
        <w:ind w:left="1614" w:hanging="1440"/>
      </w:pPr>
      <w:rPr>
        <w:rFonts w:hint="default"/>
        <w:color w:val="auto"/>
      </w:rPr>
    </w:lvl>
    <w:lvl w:ilvl="7">
      <w:start w:val="1"/>
      <w:numFmt w:val="decimal"/>
      <w:lvlText w:val="%1-%2.%3.%4.%5.%6.%7.%8"/>
      <w:lvlJc w:val="left"/>
      <w:pPr>
        <w:ind w:left="1643" w:hanging="1440"/>
      </w:pPr>
      <w:rPr>
        <w:rFonts w:hint="default"/>
        <w:color w:val="auto"/>
      </w:rPr>
    </w:lvl>
    <w:lvl w:ilvl="8">
      <w:start w:val="1"/>
      <w:numFmt w:val="decimal"/>
      <w:lvlText w:val="%1-%2.%3.%4.%5.%6.%7.%8.%9"/>
      <w:lvlJc w:val="left"/>
      <w:pPr>
        <w:ind w:left="2032" w:hanging="1800"/>
      </w:pPr>
      <w:rPr>
        <w:rFonts w:hint="default"/>
        <w:color w:val="auto"/>
      </w:rPr>
    </w:lvl>
  </w:abstractNum>
  <w:abstractNum w:abstractNumId="13" w15:restartNumberingAfterBreak="0">
    <w:nsid w:val="577C7914"/>
    <w:multiLevelType w:val="hybridMultilevel"/>
    <w:tmpl w:val="B6D8FB96"/>
    <w:lvl w:ilvl="0" w:tplc="FE0CCE6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993E17"/>
    <w:multiLevelType w:val="hybridMultilevel"/>
    <w:tmpl w:val="5414FF6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552FC2"/>
    <w:multiLevelType w:val="hybridMultilevel"/>
    <w:tmpl w:val="67221ADE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72BB415A"/>
    <w:multiLevelType w:val="multilevel"/>
    <w:tmpl w:val="96BC3BE2"/>
    <w:lvl w:ilvl="0">
      <w:start w:val="4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179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605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998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031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424" w:hanging="2160"/>
      </w:pPr>
      <w:rPr>
        <w:rFonts w:hint="default"/>
      </w:rPr>
    </w:lvl>
  </w:abstractNum>
  <w:abstractNum w:abstractNumId="17" w15:restartNumberingAfterBreak="0">
    <w:nsid w:val="7339162C"/>
    <w:multiLevelType w:val="hybridMultilevel"/>
    <w:tmpl w:val="98244C86"/>
    <w:lvl w:ilvl="0" w:tplc="0409000F">
      <w:start w:val="1"/>
      <w:numFmt w:val="decimal"/>
      <w:lvlText w:val="%1."/>
      <w:lvlJc w:val="left"/>
      <w:pPr>
        <w:ind w:left="840" w:hanging="360"/>
      </w:p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 w16cid:durableId="976254589">
    <w:abstractNumId w:val="9"/>
    <w:lvlOverride w:ilvl="0">
      <w:startOverride w:val="1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7796816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52610010">
    <w:abstractNumId w:val="8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4768163">
    <w:abstractNumId w:val="17"/>
  </w:num>
  <w:num w:numId="5" w16cid:durableId="652027840">
    <w:abstractNumId w:val="3"/>
  </w:num>
  <w:num w:numId="6" w16cid:durableId="1525170466">
    <w:abstractNumId w:val="1"/>
  </w:num>
  <w:num w:numId="7" w16cid:durableId="1694306472">
    <w:abstractNumId w:val="2"/>
  </w:num>
  <w:num w:numId="8" w16cid:durableId="589698108">
    <w:abstractNumId w:val="12"/>
  </w:num>
  <w:num w:numId="9" w16cid:durableId="1280795236">
    <w:abstractNumId w:val="6"/>
  </w:num>
  <w:num w:numId="10" w16cid:durableId="812408253">
    <w:abstractNumId w:val="14"/>
  </w:num>
  <w:num w:numId="11" w16cid:durableId="1546411798">
    <w:abstractNumId w:val="0"/>
  </w:num>
  <w:num w:numId="12" w16cid:durableId="1951082524">
    <w:abstractNumId w:val="15"/>
  </w:num>
  <w:num w:numId="13" w16cid:durableId="1549218005">
    <w:abstractNumId w:val="11"/>
  </w:num>
  <w:num w:numId="14" w16cid:durableId="2102483766">
    <w:abstractNumId w:val="16"/>
  </w:num>
  <w:num w:numId="15" w16cid:durableId="33233970">
    <w:abstractNumId w:val="7"/>
  </w:num>
  <w:num w:numId="16" w16cid:durableId="708920870">
    <w:abstractNumId w:val="4"/>
  </w:num>
  <w:num w:numId="17" w16cid:durableId="671296383">
    <w:abstractNumId w:val="13"/>
  </w:num>
  <w:num w:numId="18" w16cid:durableId="835850681">
    <w:abstractNumId w:val="5"/>
  </w:num>
  <w:num w:numId="19" w16cid:durableId="5357721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5BF7"/>
    <w:rsid w:val="00001D3F"/>
    <w:rsid w:val="000136C2"/>
    <w:rsid w:val="00015C25"/>
    <w:rsid w:val="00043215"/>
    <w:rsid w:val="00063AF4"/>
    <w:rsid w:val="00071B6A"/>
    <w:rsid w:val="0007367E"/>
    <w:rsid w:val="00077420"/>
    <w:rsid w:val="00090983"/>
    <w:rsid w:val="000936D8"/>
    <w:rsid w:val="00094401"/>
    <w:rsid w:val="000952C6"/>
    <w:rsid w:val="000A77A8"/>
    <w:rsid w:val="000B312F"/>
    <w:rsid w:val="000C5DAF"/>
    <w:rsid w:val="000E4487"/>
    <w:rsid w:val="000E71FE"/>
    <w:rsid w:val="000F0990"/>
    <w:rsid w:val="001033C9"/>
    <w:rsid w:val="001043CA"/>
    <w:rsid w:val="001064F8"/>
    <w:rsid w:val="00124D18"/>
    <w:rsid w:val="00130C44"/>
    <w:rsid w:val="00151688"/>
    <w:rsid w:val="00160D03"/>
    <w:rsid w:val="00175FBB"/>
    <w:rsid w:val="00177018"/>
    <w:rsid w:val="001A3763"/>
    <w:rsid w:val="001B1506"/>
    <w:rsid w:val="001B4ACB"/>
    <w:rsid w:val="001E41C3"/>
    <w:rsid w:val="001F1026"/>
    <w:rsid w:val="001F14D2"/>
    <w:rsid w:val="001F3111"/>
    <w:rsid w:val="00206F4A"/>
    <w:rsid w:val="00207B4E"/>
    <w:rsid w:val="00212E3E"/>
    <w:rsid w:val="002163FA"/>
    <w:rsid w:val="0025519F"/>
    <w:rsid w:val="002666F7"/>
    <w:rsid w:val="00275440"/>
    <w:rsid w:val="002A13F4"/>
    <w:rsid w:val="002C0E71"/>
    <w:rsid w:val="003243D6"/>
    <w:rsid w:val="0034751C"/>
    <w:rsid w:val="00356248"/>
    <w:rsid w:val="00380329"/>
    <w:rsid w:val="0038450F"/>
    <w:rsid w:val="0038534A"/>
    <w:rsid w:val="00395307"/>
    <w:rsid w:val="00397999"/>
    <w:rsid w:val="003A095D"/>
    <w:rsid w:val="003A2D20"/>
    <w:rsid w:val="003A4068"/>
    <w:rsid w:val="003B295E"/>
    <w:rsid w:val="003C5BF7"/>
    <w:rsid w:val="003D3780"/>
    <w:rsid w:val="004008BB"/>
    <w:rsid w:val="0041324E"/>
    <w:rsid w:val="00414C83"/>
    <w:rsid w:val="004151CA"/>
    <w:rsid w:val="004342E7"/>
    <w:rsid w:val="00437A59"/>
    <w:rsid w:val="00442AE7"/>
    <w:rsid w:val="0048392D"/>
    <w:rsid w:val="0049269A"/>
    <w:rsid w:val="004A4F75"/>
    <w:rsid w:val="004C1B93"/>
    <w:rsid w:val="004C4736"/>
    <w:rsid w:val="004E0CF9"/>
    <w:rsid w:val="00522EE1"/>
    <w:rsid w:val="005312CA"/>
    <w:rsid w:val="00551804"/>
    <w:rsid w:val="005672B5"/>
    <w:rsid w:val="005674C1"/>
    <w:rsid w:val="005736E2"/>
    <w:rsid w:val="00576086"/>
    <w:rsid w:val="005926DA"/>
    <w:rsid w:val="005A02FB"/>
    <w:rsid w:val="005A60E4"/>
    <w:rsid w:val="005B10FF"/>
    <w:rsid w:val="005C1D55"/>
    <w:rsid w:val="005D1D6E"/>
    <w:rsid w:val="005D7419"/>
    <w:rsid w:val="005D769A"/>
    <w:rsid w:val="005E0A63"/>
    <w:rsid w:val="005E0C93"/>
    <w:rsid w:val="005F445E"/>
    <w:rsid w:val="005F7C22"/>
    <w:rsid w:val="006040CC"/>
    <w:rsid w:val="00612412"/>
    <w:rsid w:val="00613268"/>
    <w:rsid w:val="0063192A"/>
    <w:rsid w:val="00661A0B"/>
    <w:rsid w:val="006675D9"/>
    <w:rsid w:val="006873F7"/>
    <w:rsid w:val="006A64A1"/>
    <w:rsid w:val="006B2389"/>
    <w:rsid w:val="006B534F"/>
    <w:rsid w:val="006C6245"/>
    <w:rsid w:val="006C7305"/>
    <w:rsid w:val="006D5465"/>
    <w:rsid w:val="006F5E84"/>
    <w:rsid w:val="006F6B30"/>
    <w:rsid w:val="006F7F28"/>
    <w:rsid w:val="007152AA"/>
    <w:rsid w:val="00722858"/>
    <w:rsid w:val="00726FEE"/>
    <w:rsid w:val="00737225"/>
    <w:rsid w:val="00757126"/>
    <w:rsid w:val="00764A12"/>
    <w:rsid w:val="00774C95"/>
    <w:rsid w:val="00775357"/>
    <w:rsid w:val="0077741F"/>
    <w:rsid w:val="007803DB"/>
    <w:rsid w:val="0079148C"/>
    <w:rsid w:val="007A7FD8"/>
    <w:rsid w:val="007B650C"/>
    <w:rsid w:val="007B7554"/>
    <w:rsid w:val="007D6E01"/>
    <w:rsid w:val="00812628"/>
    <w:rsid w:val="00831688"/>
    <w:rsid w:val="00832BD9"/>
    <w:rsid w:val="0083782B"/>
    <w:rsid w:val="008707B1"/>
    <w:rsid w:val="00873390"/>
    <w:rsid w:val="00873C1A"/>
    <w:rsid w:val="00873DE2"/>
    <w:rsid w:val="0088305D"/>
    <w:rsid w:val="0088730E"/>
    <w:rsid w:val="00891D75"/>
    <w:rsid w:val="008A0115"/>
    <w:rsid w:val="008A4DB1"/>
    <w:rsid w:val="008A7DF1"/>
    <w:rsid w:val="008B4679"/>
    <w:rsid w:val="008D3CC4"/>
    <w:rsid w:val="008F049A"/>
    <w:rsid w:val="008F0DFD"/>
    <w:rsid w:val="00911730"/>
    <w:rsid w:val="009457E7"/>
    <w:rsid w:val="009534B2"/>
    <w:rsid w:val="00953AB8"/>
    <w:rsid w:val="009541FE"/>
    <w:rsid w:val="00965F61"/>
    <w:rsid w:val="009813AE"/>
    <w:rsid w:val="0099668E"/>
    <w:rsid w:val="009A4937"/>
    <w:rsid w:val="009B361E"/>
    <w:rsid w:val="009B760E"/>
    <w:rsid w:val="009E1E20"/>
    <w:rsid w:val="009F3AEC"/>
    <w:rsid w:val="009F6D35"/>
    <w:rsid w:val="009F732E"/>
    <w:rsid w:val="00A16B75"/>
    <w:rsid w:val="00A376F1"/>
    <w:rsid w:val="00A450CB"/>
    <w:rsid w:val="00A46112"/>
    <w:rsid w:val="00A514AE"/>
    <w:rsid w:val="00A523CA"/>
    <w:rsid w:val="00A54362"/>
    <w:rsid w:val="00A60716"/>
    <w:rsid w:val="00A7218A"/>
    <w:rsid w:val="00A82C4A"/>
    <w:rsid w:val="00A8463A"/>
    <w:rsid w:val="00A94355"/>
    <w:rsid w:val="00AA028F"/>
    <w:rsid w:val="00AA4056"/>
    <w:rsid w:val="00AB6D11"/>
    <w:rsid w:val="00AC5B37"/>
    <w:rsid w:val="00AC7CAC"/>
    <w:rsid w:val="00AD077C"/>
    <w:rsid w:val="00AE0AFC"/>
    <w:rsid w:val="00AF37D2"/>
    <w:rsid w:val="00AF48B4"/>
    <w:rsid w:val="00B00634"/>
    <w:rsid w:val="00B01593"/>
    <w:rsid w:val="00B21348"/>
    <w:rsid w:val="00B24573"/>
    <w:rsid w:val="00B67D73"/>
    <w:rsid w:val="00B745B1"/>
    <w:rsid w:val="00B763D4"/>
    <w:rsid w:val="00B8274B"/>
    <w:rsid w:val="00B85558"/>
    <w:rsid w:val="00B96E97"/>
    <w:rsid w:val="00BA0A92"/>
    <w:rsid w:val="00BC782B"/>
    <w:rsid w:val="00BE20DF"/>
    <w:rsid w:val="00C15DF9"/>
    <w:rsid w:val="00C50BFE"/>
    <w:rsid w:val="00C52557"/>
    <w:rsid w:val="00C664D1"/>
    <w:rsid w:val="00C705D8"/>
    <w:rsid w:val="00C71021"/>
    <w:rsid w:val="00CA72A9"/>
    <w:rsid w:val="00CB43BF"/>
    <w:rsid w:val="00CB4DA1"/>
    <w:rsid w:val="00CC01B5"/>
    <w:rsid w:val="00CD0AF1"/>
    <w:rsid w:val="00CD26C4"/>
    <w:rsid w:val="00CD3E89"/>
    <w:rsid w:val="00CE6283"/>
    <w:rsid w:val="00D04568"/>
    <w:rsid w:val="00D20A35"/>
    <w:rsid w:val="00D35A4D"/>
    <w:rsid w:val="00D36606"/>
    <w:rsid w:val="00D45FF3"/>
    <w:rsid w:val="00D55ED8"/>
    <w:rsid w:val="00D6028A"/>
    <w:rsid w:val="00D66BF7"/>
    <w:rsid w:val="00D75ED4"/>
    <w:rsid w:val="00D90C74"/>
    <w:rsid w:val="00D96883"/>
    <w:rsid w:val="00DC5DF3"/>
    <w:rsid w:val="00DC7C0C"/>
    <w:rsid w:val="00DF2BC6"/>
    <w:rsid w:val="00E01070"/>
    <w:rsid w:val="00E12F7A"/>
    <w:rsid w:val="00E134B1"/>
    <w:rsid w:val="00E16332"/>
    <w:rsid w:val="00E36508"/>
    <w:rsid w:val="00E708F0"/>
    <w:rsid w:val="00E77D18"/>
    <w:rsid w:val="00EA2642"/>
    <w:rsid w:val="00EA45EA"/>
    <w:rsid w:val="00EA528D"/>
    <w:rsid w:val="00EB5FE9"/>
    <w:rsid w:val="00EB73EB"/>
    <w:rsid w:val="00EC4515"/>
    <w:rsid w:val="00EC732A"/>
    <w:rsid w:val="00ED4FD7"/>
    <w:rsid w:val="00EE6C5C"/>
    <w:rsid w:val="00F043C4"/>
    <w:rsid w:val="00F12DB9"/>
    <w:rsid w:val="00F1629A"/>
    <w:rsid w:val="00F30901"/>
    <w:rsid w:val="00F35612"/>
    <w:rsid w:val="00F52853"/>
    <w:rsid w:val="00F54B27"/>
    <w:rsid w:val="00F73593"/>
    <w:rsid w:val="00F82D3B"/>
    <w:rsid w:val="00F84179"/>
    <w:rsid w:val="00F84189"/>
    <w:rsid w:val="00F92832"/>
    <w:rsid w:val="00F95175"/>
    <w:rsid w:val="00F95460"/>
    <w:rsid w:val="00FC0EF8"/>
    <w:rsid w:val="00FC55AF"/>
    <w:rsid w:val="00FD21D7"/>
    <w:rsid w:val="00FD28D5"/>
    <w:rsid w:val="00FD6A88"/>
    <w:rsid w:val="00FD6E89"/>
    <w:rsid w:val="00FF52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C8520D"/>
  <w15:docId w15:val="{C64583B3-C5BD-41C4-99A9-99102921F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BF7"/>
    <w:pPr>
      <w:spacing w:after="0" w:line="240" w:lineRule="auto"/>
    </w:pPr>
    <w:rPr>
      <w:rFonts w:ascii="Times New Roman" w:eastAsia="Times New Roman" w:hAnsi="Times New Roman" w:cs="B Compset"/>
      <w:b/>
      <w:bCs/>
      <w:sz w:val="28"/>
      <w:szCs w:val="28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3C5BF7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3C5BF7"/>
    <w:rPr>
      <w:rFonts w:ascii="Times New Roman" w:eastAsia="Times New Roman" w:hAnsi="Times New Roman" w:cs="B Compset"/>
      <w:b/>
      <w:bCs/>
      <w:sz w:val="28"/>
      <w:szCs w:val="28"/>
      <w:lang w:bidi="fa-IR"/>
    </w:rPr>
  </w:style>
  <w:style w:type="paragraph" w:styleId="Footer">
    <w:name w:val="footer"/>
    <w:basedOn w:val="Normal"/>
    <w:link w:val="FooterChar"/>
    <w:rsid w:val="003C5BF7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3C5BF7"/>
    <w:rPr>
      <w:rFonts w:ascii="Times New Roman" w:eastAsia="Times New Roman" w:hAnsi="Times New Roman" w:cs="B Compset"/>
      <w:b/>
      <w:bCs/>
      <w:sz w:val="28"/>
      <w:szCs w:val="28"/>
      <w:lang w:bidi="fa-IR"/>
    </w:rPr>
  </w:style>
  <w:style w:type="paragraph" w:styleId="ListParagraph">
    <w:name w:val="List Paragraph"/>
    <w:basedOn w:val="Normal"/>
    <w:uiPriority w:val="34"/>
    <w:qFormat/>
    <w:rsid w:val="00C7102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87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873F7"/>
    <w:rPr>
      <w:rFonts w:ascii="Tahoma" w:eastAsia="Times New Roman" w:hAnsi="Tahoma" w:cs="Tahoma"/>
      <w:b/>
      <w:bCs/>
      <w:sz w:val="16"/>
      <w:szCs w:val="16"/>
      <w:lang w:bidi="fa-IR"/>
    </w:rPr>
  </w:style>
  <w:style w:type="table" w:styleId="TableGrid">
    <w:name w:val="Table Grid"/>
    <w:basedOn w:val="TableNormal"/>
    <w:rsid w:val="00071B6A"/>
    <w:pPr>
      <w:spacing w:after="0" w:line="240" w:lineRule="auto"/>
    </w:pPr>
    <w:rPr>
      <w:rFonts w:ascii="Calibri" w:eastAsia="Calibri" w:hAnsi="Calibri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62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4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f-sarmast</dc:creator>
  <cp:lastModifiedBy>Rasool Taheri</cp:lastModifiedBy>
  <cp:revision>27</cp:revision>
  <cp:lastPrinted>2021-02-08T09:22:00Z</cp:lastPrinted>
  <dcterms:created xsi:type="dcterms:W3CDTF">2024-03-26T06:32:00Z</dcterms:created>
  <dcterms:modified xsi:type="dcterms:W3CDTF">2024-10-28T09:43:00Z</dcterms:modified>
</cp:coreProperties>
</file>